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D358E" w14:textId="77777777" w:rsidR="008D21B2" w:rsidRPr="004F70C5" w:rsidRDefault="008D21B2" w:rsidP="008D21B2">
      <w:pPr>
        <w:spacing w:after="0" w:line="240" w:lineRule="auto"/>
        <w:rPr>
          <w:rFonts w:cstheme="minorHAnsi"/>
          <w:b/>
        </w:rPr>
      </w:pPr>
      <w:r w:rsidRPr="004F70C5">
        <w:rPr>
          <w:rFonts w:cstheme="minorHAnsi"/>
          <w:b/>
        </w:rPr>
        <w:t>SUBU Clubs and Societies Grant Response Form</w:t>
      </w:r>
    </w:p>
    <w:p w14:paraId="144C449C" w14:textId="77777777" w:rsidR="008D21B2" w:rsidRPr="004F70C5" w:rsidRDefault="008D21B2" w:rsidP="008D21B2">
      <w:pPr>
        <w:spacing w:after="0" w:line="240" w:lineRule="auto"/>
        <w:rPr>
          <w:rFonts w:cstheme="minorHAnsi"/>
        </w:rPr>
      </w:pPr>
    </w:p>
    <w:p w14:paraId="4CF0C03E" w14:textId="77777777" w:rsidR="008D21B2" w:rsidRPr="004F70C5" w:rsidRDefault="008D21B2" w:rsidP="008D21B2">
      <w:pPr>
        <w:rPr>
          <w:rFonts w:cstheme="minorHAnsi"/>
        </w:rPr>
      </w:pPr>
      <w:r w:rsidRPr="004F70C5">
        <w:rPr>
          <w:rFonts w:cstheme="minorHAnsi"/>
        </w:rPr>
        <w:t>SUBU clubs and societies are expected to be mostly financially self-sustaining with income generated through membership, ticketed events, sponsorship and fundraising.  Groups can apply for a Clubs and Societies Grant to develop further and enhance what they are able to offer.</w:t>
      </w:r>
    </w:p>
    <w:p w14:paraId="381A14DC" w14:textId="1C8ED741" w:rsidR="0008384E" w:rsidRPr="004F70C5" w:rsidRDefault="008D21B2" w:rsidP="008D21B2">
      <w:pPr>
        <w:rPr>
          <w:rFonts w:cstheme="minorHAnsi"/>
        </w:rPr>
      </w:pPr>
      <w:r w:rsidRPr="004F70C5">
        <w:rPr>
          <w:rFonts w:cstheme="minorHAnsi"/>
        </w:rPr>
        <w:t xml:space="preserve">Grants are decided by a panel that meets </w:t>
      </w:r>
      <w:r>
        <w:rPr>
          <w:rFonts w:cstheme="minorHAnsi"/>
        </w:rPr>
        <w:t xml:space="preserve">6 </w:t>
      </w:r>
      <w:r w:rsidRPr="004F70C5">
        <w:rPr>
          <w:rFonts w:cstheme="minorHAnsi"/>
        </w:rPr>
        <w:t>times in the academic year</w:t>
      </w:r>
      <w:bookmarkStart w:id="0" w:name="_Hlk179383296"/>
      <w:r w:rsidRPr="004F70C5">
        <w:rPr>
          <w:rFonts w:cstheme="minorHAnsi"/>
        </w:rPr>
        <w:t xml:space="preserve">.  This Panel is made of </w:t>
      </w:r>
      <w:r>
        <w:rPr>
          <w:rFonts w:cstheme="minorHAnsi"/>
        </w:rPr>
        <w:t xml:space="preserve">a </w:t>
      </w:r>
      <w:r w:rsidRPr="004F70C5">
        <w:rPr>
          <w:rFonts w:cstheme="minorHAnsi"/>
        </w:rPr>
        <w:t xml:space="preserve">SUBU Full-Time Officer, </w:t>
      </w:r>
      <w:r w:rsidR="0008384E">
        <w:rPr>
          <w:rFonts w:cstheme="minorHAnsi"/>
        </w:rPr>
        <w:t xml:space="preserve">SUBU </w:t>
      </w:r>
      <w:r w:rsidRPr="004F70C5">
        <w:rPr>
          <w:rFonts w:cstheme="minorHAnsi"/>
        </w:rPr>
        <w:t>Permanent staff</w:t>
      </w:r>
      <w:r w:rsidR="0008384E">
        <w:rPr>
          <w:rFonts w:cstheme="minorHAnsi"/>
        </w:rPr>
        <w:t xml:space="preserve"> and there is the option for BU students to attend</w:t>
      </w:r>
      <w:bookmarkEnd w:id="0"/>
      <w:r w:rsidR="0008384E">
        <w:rPr>
          <w:rFonts w:cstheme="minorHAnsi"/>
        </w:rPr>
        <w:t>.</w:t>
      </w:r>
    </w:p>
    <w:p w14:paraId="22FB1D49" w14:textId="77777777" w:rsidR="008D21B2" w:rsidRPr="004F70C5" w:rsidRDefault="008D21B2" w:rsidP="008D21B2">
      <w:pPr>
        <w:rPr>
          <w:rFonts w:cstheme="minorHAnsi"/>
        </w:rPr>
      </w:pPr>
      <w:r w:rsidRPr="004F70C5">
        <w:rPr>
          <w:rFonts w:cstheme="minorHAnsi"/>
        </w:rPr>
        <w:t>This document provides a breakdown of the grants that were requested and what was approved.</w:t>
      </w:r>
    </w:p>
    <w:p w14:paraId="169F36E3" w14:textId="77777777" w:rsidR="008D21B2" w:rsidRPr="004F70C5" w:rsidRDefault="008D21B2" w:rsidP="008D21B2">
      <w:pPr>
        <w:rPr>
          <w:rFonts w:cstheme="minorHAnsi"/>
        </w:rPr>
      </w:pPr>
      <w:r w:rsidRPr="004F70C5">
        <w:rPr>
          <w:rFonts w:cstheme="minorHAnsi"/>
        </w:rPr>
        <w:t xml:space="preserve">This information will be made available publicly on the SUBU website. </w:t>
      </w:r>
    </w:p>
    <w:p w14:paraId="7509733C" w14:textId="77777777" w:rsidR="008D21B2" w:rsidRPr="004F70C5" w:rsidRDefault="008D21B2" w:rsidP="008D21B2">
      <w:pPr>
        <w:rPr>
          <w:rFonts w:cstheme="minorHAnsi"/>
        </w:rPr>
      </w:pPr>
      <w:r w:rsidRPr="004F70C5">
        <w:rPr>
          <w:rFonts w:cstheme="minorHAnsi"/>
        </w:rPr>
        <w:t>___________________________________________________________________________</w:t>
      </w:r>
    </w:p>
    <w:p w14:paraId="0696BDA9" w14:textId="7226E3DD" w:rsidR="008D21B2" w:rsidRPr="004F70C5" w:rsidRDefault="008D21B2" w:rsidP="008D21B2">
      <w:pPr>
        <w:rPr>
          <w:rFonts w:cstheme="minorHAnsi"/>
        </w:rPr>
      </w:pPr>
      <w:r w:rsidRPr="004F70C5">
        <w:rPr>
          <w:rFonts w:cstheme="minorHAnsi"/>
          <w:b/>
          <w:bCs/>
        </w:rPr>
        <w:t>Date of meeting:</w:t>
      </w:r>
      <w:r w:rsidRPr="004F70C5">
        <w:rPr>
          <w:rFonts w:cstheme="minorHAnsi"/>
        </w:rPr>
        <w:t xml:space="preserve"> </w:t>
      </w:r>
      <w:r w:rsidR="004A567A">
        <w:rPr>
          <w:rFonts w:cstheme="minorHAnsi"/>
        </w:rPr>
        <w:t>6</w:t>
      </w:r>
      <w:r w:rsidR="00FA7191">
        <w:rPr>
          <w:rFonts w:cstheme="minorHAnsi"/>
        </w:rPr>
        <w:t>/</w:t>
      </w:r>
      <w:r w:rsidR="004A567A">
        <w:rPr>
          <w:rFonts w:cstheme="minorHAnsi"/>
        </w:rPr>
        <w:t>2</w:t>
      </w:r>
      <w:r>
        <w:rPr>
          <w:rFonts w:cstheme="minorHAnsi"/>
        </w:rPr>
        <w:t>/202</w:t>
      </w:r>
      <w:r w:rsidR="004A567A">
        <w:rPr>
          <w:rFonts w:cstheme="minorHAnsi"/>
        </w:rPr>
        <w:t>5</w:t>
      </w:r>
    </w:p>
    <w:p w14:paraId="5FF6AF6B" w14:textId="5AB8F96C" w:rsidR="008D21B2" w:rsidRPr="004F70C5" w:rsidRDefault="008D21B2" w:rsidP="008D21B2">
      <w:pPr>
        <w:rPr>
          <w:rFonts w:cstheme="minorHAnsi"/>
        </w:rPr>
      </w:pPr>
      <w:r w:rsidRPr="004F70C5">
        <w:rPr>
          <w:rFonts w:cstheme="minorHAnsi"/>
          <w:b/>
          <w:bCs/>
        </w:rPr>
        <w:t>Panel members present:</w:t>
      </w:r>
      <w:r w:rsidRPr="004F70C5">
        <w:rPr>
          <w:rFonts w:cstheme="minorHAnsi"/>
        </w:rPr>
        <w:t xml:space="preserve"> </w:t>
      </w:r>
      <w:bookmarkStart w:id="1" w:name="_Hlk113536353"/>
      <w:r w:rsidR="001622B1">
        <w:rPr>
          <w:rFonts w:cstheme="minorHAnsi"/>
        </w:rPr>
        <w:t xml:space="preserve">Head of Student Participation- Kerry Dean, </w:t>
      </w:r>
      <w:r w:rsidRPr="004F70C5">
        <w:rPr>
          <w:rFonts w:cstheme="minorHAnsi"/>
        </w:rPr>
        <w:t>Student Opportunities Manager-</w:t>
      </w:r>
      <w:r>
        <w:rPr>
          <w:rFonts w:cstheme="minorHAnsi"/>
        </w:rPr>
        <w:t>Tammy Bowie</w:t>
      </w:r>
      <w:r w:rsidRPr="004F70C5">
        <w:rPr>
          <w:rFonts w:cstheme="minorHAnsi"/>
        </w:rPr>
        <w:t xml:space="preserve">, </w:t>
      </w:r>
      <w:bookmarkEnd w:id="1"/>
      <w:r>
        <w:rPr>
          <w:rFonts w:cstheme="minorHAnsi"/>
        </w:rPr>
        <w:t xml:space="preserve">Clubs &amp; Societies Coordinator- Loz Green, VP Student Opportunities- </w:t>
      </w:r>
      <w:r w:rsidR="001622B1">
        <w:rPr>
          <w:rFonts w:cstheme="minorHAnsi"/>
        </w:rPr>
        <w:t xml:space="preserve">Jeffrey </w:t>
      </w:r>
      <w:proofErr w:type="spellStart"/>
      <w:r w:rsidR="001622B1">
        <w:rPr>
          <w:rFonts w:cstheme="minorHAnsi"/>
        </w:rPr>
        <w:t>Ononiwu</w:t>
      </w:r>
      <w:proofErr w:type="spellEnd"/>
    </w:p>
    <w:p w14:paraId="15B49076" w14:textId="02414FA4" w:rsidR="008D21B2" w:rsidRPr="004F70C5" w:rsidRDefault="008D21B2" w:rsidP="008D21B2">
      <w:pPr>
        <w:rPr>
          <w:rFonts w:cstheme="minorHAnsi"/>
        </w:rPr>
      </w:pPr>
      <w:r w:rsidRPr="004F70C5">
        <w:rPr>
          <w:rFonts w:cstheme="minorHAnsi"/>
        </w:rPr>
        <w:t xml:space="preserve">At the date of this meeting, </w:t>
      </w:r>
      <w:r w:rsidR="00FA7191">
        <w:rPr>
          <w:rFonts w:cstheme="minorHAnsi"/>
        </w:rPr>
        <w:t>£</w:t>
      </w:r>
      <w:r w:rsidR="004A567A">
        <w:rPr>
          <w:rFonts w:cstheme="minorHAnsi"/>
        </w:rPr>
        <w:t xml:space="preserve">8671.87 </w:t>
      </w:r>
      <w:r w:rsidRPr="004F70C5">
        <w:rPr>
          <w:rFonts w:cstheme="minorHAnsi"/>
        </w:rPr>
        <w:t>has been awarded for this academic year.</w:t>
      </w:r>
      <w:bookmarkStart w:id="2" w:name="_Hlk113538863"/>
    </w:p>
    <w:tbl>
      <w:tblPr>
        <w:tblStyle w:val="TableGrid"/>
        <w:tblW w:w="0" w:type="auto"/>
        <w:tblLook w:val="04A0" w:firstRow="1" w:lastRow="0" w:firstColumn="1" w:lastColumn="0" w:noHBand="0" w:noVBand="1"/>
      </w:tblPr>
      <w:tblGrid>
        <w:gridCol w:w="3294"/>
        <w:gridCol w:w="1872"/>
        <w:gridCol w:w="1945"/>
        <w:gridCol w:w="1905"/>
      </w:tblGrid>
      <w:tr w:rsidR="008D21B2" w:rsidRPr="004F70C5" w14:paraId="2A2DE419" w14:textId="77777777" w:rsidTr="00B53F62">
        <w:tc>
          <w:tcPr>
            <w:tcW w:w="3369" w:type="dxa"/>
            <w:tcBorders>
              <w:bottom w:val="single" w:sz="4" w:space="0" w:color="auto"/>
            </w:tcBorders>
            <w:shd w:val="clear" w:color="auto" w:fill="DEEAF6" w:themeFill="accent5" w:themeFillTint="33"/>
          </w:tcPr>
          <w:p w14:paraId="4B16CA9F" w14:textId="77777777" w:rsidR="008D21B2" w:rsidRPr="004F70C5" w:rsidRDefault="008D21B2" w:rsidP="00B53F62">
            <w:pPr>
              <w:rPr>
                <w:rFonts w:cstheme="minorHAnsi"/>
              </w:rPr>
            </w:pPr>
            <w:bookmarkStart w:id="3" w:name="_Hlk189730153"/>
            <w:r w:rsidRPr="004F70C5">
              <w:rPr>
                <w:rFonts w:cstheme="minorHAnsi"/>
              </w:rPr>
              <w:t>Club</w:t>
            </w:r>
          </w:p>
        </w:tc>
        <w:tc>
          <w:tcPr>
            <w:tcW w:w="1905" w:type="dxa"/>
            <w:shd w:val="clear" w:color="auto" w:fill="DEEAF6" w:themeFill="accent5" w:themeFillTint="33"/>
          </w:tcPr>
          <w:p w14:paraId="446801BD" w14:textId="77777777" w:rsidR="008D21B2" w:rsidRPr="004F70C5" w:rsidRDefault="008D21B2" w:rsidP="00B53F62">
            <w:pPr>
              <w:rPr>
                <w:rFonts w:cstheme="minorHAnsi"/>
              </w:rPr>
            </w:pPr>
            <w:r w:rsidRPr="004F70C5">
              <w:rPr>
                <w:rFonts w:cstheme="minorHAnsi"/>
              </w:rPr>
              <w:t>Grant Applied For</w:t>
            </w:r>
          </w:p>
        </w:tc>
        <w:tc>
          <w:tcPr>
            <w:tcW w:w="1972" w:type="dxa"/>
            <w:shd w:val="clear" w:color="auto" w:fill="DEEAF6" w:themeFill="accent5" w:themeFillTint="33"/>
          </w:tcPr>
          <w:p w14:paraId="6517908A" w14:textId="77777777" w:rsidR="008D21B2" w:rsidRPr="004F70C5" w:rsidRDefault="008D21B2" w:rsidP="00B53F62">
            <w:pPr>
              <w:rPr>
                <w:rFonts w:cstheme="minorHAnsi"/>
              </w:rPr>
            </w:pPr>
            <w:r w:rsidRPr="004F70C5">
              <w:rPr>
                <w:rFonts w:cstheme="minorHAnsi"/>
              </w:rPr>
              <w:t>Amount Requested</w:t>
            </w:r>
          </w:p>
        </w:tc>
        <w:tc>
          <w:tcPr>
            <w:tcW w:w="1934" w:type="dxa"/>
            <w:shd w:val="clear" w:color="auto" w:fill="DEEAF6" w:themeFill="accent5" w:themeFillTint="33"/>
          </w:tcPr>
          <w:p w14:paraId="5410F904" w14:textId="77777777" w:rsidR="008D21B2" w:rsidRPr="004F70C5" w:rsidRDefault="008D21B2" w:rsidP="00B53F62">
            <w:pPr>
              <w:rPr>
                <w:rFonts w:cstheme="minorHAnsi"/>
              </w:rPr>
            </w:pPr>
            <w:r w:rsidRPr="004F70C5">
              <w:rPr>
                <w:rFonts w:cstheme="minorHAnsi"/>
              </w:rPr>
              <w:t>Amount Approved</w:t>
            </w:r>
          </w:p>
        </w:tc>
      </w:tr>
      <w:tr w:rsidR="008D21B2" w:rsidRPr="004F70C5" w14:paraId="380E73AE" w14:textId="77777777" w:rsidTr="00B53F62">
        <w:tc>
          <w:tcPr>
            <w:tcW w:w="3369" w:type="dxa"/>
          </w:tcPr>
          <w:p w14:paraId="3D945E29" w14:textId="38D3749D" w:rsidR="008D21B2" w:rsidRPr="004F70C5" w:rsidRDefault="004A567A" w:rsidP="00B53F62">
            <w:pPr>
              <w:rPr>
                <w:rFonts w:cstheme="minorHAnsi"/>
              </w:rPr>
            </w:pPr>
            <w:r>
              <w:rPr>
                <w:rFonts w:cstheme="minorHAnsi"/>
              </w:rPr>
              <w:t>Longboard</w:t>
            </w:r>
          </w:p>
        </w:tc>
        <w:tc>
          <w:tcPr>
            <w:tcW w:w="1905" w:type="dxa"/>
          </w:tcPr>
          <w:p w14:paraId="7FED24E1" w14:textId="08EC46FA" w:rsidR="008D21B2" w:rsidRPr="004F70C5" w:rsidRDefault="003E5DBF" w:rsidP="00B53F62">
            <w:pPr>
              <w:rPr>
                <w:rFonts w:cstheme="minorHAnsi"/>
              </w:rPr>
            </w:pPr>
            <w:r>
              <w:rPr>
                <w:rFonts w:cstheme="minorHAnsi"/>
              </w:rPr>
              <w:t>General</w:t>
            </w:r>
          </w:p>
        </w:tc>
        <w:tc>
          <w:tcPr>
            <w:tcW w:w="1972" w:type="dxa"/>
          </w:tcPr>
          <w:p w14:paraId="47ACD1B6" w14:textId="7AE7D2BB" w:rsidR="008D21B2" w:rsidRPr="004F70C5" w:rsidRDefault="003E5DBF" w:rsidP="00B53F62">
            <w:pPr>
              <w:rPr>
                <w:rFonts w:cstheme="minorHAnsi"/>
              </w:rPr>
            </w:pPr>
            <w:r>
              <w:rPr>
                <w:rFonts w:cstheme="minorHAnsi"/>
              </w:rPr>
              <w:t>£</w:t>
            </w:r>
            <w:r w:rsidR="004A567A">
              <w:rPr>
                <w:rFonts w:cstheme="minorHAnsi"/>
              </w:rPr>
              <w:t>110</w:t>
            </w:r>
          </w:p>
        </w:tc>
        <w:tc>
          <w:tcPr>
            <w:tcW w:w="1934" w:type="dxa"/>
          </w:tcPr>
          <w:p w14:paraId="4BF60444" w14:textId="0B6E1249" w:rsidR="008D21B2" w:rsidRPr="004F70C5" w:rsidRDefault="005761BA" w:rsidP="00B53F62">
            <w:pPr>
              <w:rPr>
                <w:rFonts w:cstheme="minorHAnsi"/>
                <w:b/>
                <w:bCs/>
              </w:rPr>
            </w:pPr>
            <w:r>
              <w:rPr>
                <w:rFonts w:cstheme="minorHAnsi"/>
                <w:b/>
                <w:bCs/>
              </w:rPr>
              <w:t>Pending</w:t>
            </w:r>
          </w:p>
        </w:tc>
      </w:tr>
      <w:tr w:rsidR="008D21B2" w:rsidRPr="004F70C5" w14:paraId="37758CDE" w14:textId="77777777" w:rsidTr="00B53F62">
        <w:tc>
          <w:tcPr>
            <w:tcW w:w="9180" w:type="dxa"/>
            <w:gridSpan w:val="4"/>
            <w:shd w:val="clear" w:color="auto" w:fill="DEEAF6" w:themeFill="accent5" w:themeFillTint="33"/>
          </w:tcPr>
          <w:p w14:paraId="1D789EEC" w14:textId="77777777" w:rsidR="008D21B2" w:rsidRPr="004F70C5" w:rsidRDefault="008D21B2" w:rsidP="00B53F62">
            <w:pPr>
              <w:rPr>
                <w:rFonts w:cstheme="minorHAnsi"/>
              </w:rPr>
            </w:pPr>
            <w:r w:rsidRPr="004F70C5">
              <w:rPr>
                <w:rFonts w:cstheme="minorHAnsi"/>
              </w:rPr>
              <w:t>Allocation requested for:</w:t>
            </w:r>
          </w:p>
        </w:tc>
      </w:tr>
      <w:tr w:rsidR="008D21B2" w:rsidRPr="004F70C5" w14:paraId="16D98EAD" w14:textId="77777777" w:rsidTr="00B53F62">
        <w:tc>
          <w:tcPr>
            <w:tcW w:w="9180" w:type="dxa"/>
            <w:gridSpan w:val="4"/>
          </w:tcPr>
          <w:p w14:paraId="33A9DEEA" w14:textId="0A8C2D19" w:rsidR="000C0EEA" w:rsidRPr="00177A93" w:rsidRDefault="000C0EEA" w:rsidP="000C0EEA">
            <w:pPr>
              <w:spacing w:after="160" w:line="259" w:lineRule="auto"/>
            </w:pPr>
            <w:r>
              <w:t xml:space="preserve"> </w:t>
            </w:r>
            <w:r w:rsidR="004A567A" w:rsidRPr="004A567A">
              <w:t>Painting equipment for upcoming board painting session</w:t>
            </w:r>
          </w:p>
        </w:tc>
      </w:tr>
      <w:tr w:rsidR="008D21B2" w:rsidRPr="004F70C5" w14:paraId="37847D6D" w14:textId="77777777" w:rsidTr="00B53F62">
        <w:tc>
          <w:tcPr>
            <w:tcW w:w="9180" w:type="dxa"/>
            <w:gridSpan w:val="4"/>
            <w:shd w:val="clear" w:color="auto" w:fill="DEEAF6" w:themeFill="accent5" w:themeFillTint="33"/>
          </w:tcPr>
          <w:p w14:paraId="33434A41" w14:textId="77777777" w:rsidR="008D21B2" w:rsidRPr="004F70C5" w:rsidRDefault="008D21B2" w:rsidP="00B53F62">
            <w:pPr>
              <w:rPr>
                <w:rFonts w:cstheme="minorHAnsi"/>
              </w:rPr>
            </w:pPr>
            <w:r w:rsidRPr="004F70C5">
              <w:rPr>
                <w:rFonts w:cstheme="minorHAnsi"/>
              </w:rPr>
              <w:t>Comment</w:t>
            </w:r>
          </w:p>
        </w:tc>
      </w:tr>
      <w:tr w:rsidR="008D21B2" w:rsidRPr="004F70C5" w14:paraId="70A27928" w14:textId="77777777" w:rsidTr="00B53F62">
        <w:tc>
          <w:tcPr>
            <w:tcW w:w="9180" w:type="dxa"/>
            <w:gridSpan w:val="4"/>
          </w:tcPr>
          <w:p w14:paraId="431024E2" w14:textId="45DA2F72" w:rsidR="003474A4" w:rsidRPr="00951270" w:rsidRDefault="005761BA" w:rsidP="00DF2813">
            <w:r w:rsidRPr="00951270">
              <w:t>The Awarding Committee would be open to part funding this application, but we require more information around the specific products you would like to purchase and their costings.</w:t>
            </w:r>
          </w:p>
          <w:p w14:paraId="70CC81F5" w14:textId="41D23CA9" w:rsidR="005761BA" w:rsidRPr="005761BA" w:rsidRDefault="005761BA" w:rsidP="00DF2813">
            <w:pPr>
              <w:rPr>
                <w:b/>
                <w:bCs/>
                <w:color w:val="FF0000"/>
              </w:rPr>
            </w:pPr>
            <w:r w:rsidRPr="00951270">
              <w:rPr>
                <w:b/>
                <w:bCs/>
              </w:rPr>
              <w:t>TENTATIVE</w:t>
            </w:r>
          </w:p>
        </w:tc>
      </w:tr>
      <w:bookmarkEnd w:id="3"/>
    </w:tbl>
    <w:p w14:paraId="240ED5C4" w14:textId="77777777" w:rsidR="008D21B2" w:rsidRDefault="008D21B2" w:rsidP="008D21B2">
      <w:pPr>
        <w:rPr>
          <w:rFonts w:cstheme="minorHAnsi"/>
        </w:rPr>
      </w:pPr>
    </w:p>
    <w:tbl>
      <w:tblPr>
        <w:tblStyle w:val="TableGrid"/>
        <w:tblW w:w="0" w:type="auto"/>
        <w:tblLook w:val="04A0" w:firstRow="1" w:lastRow="0" w:firstColumn="1" w:lastColumn="0" w:noHBand="0" w:noVBand="1"/>
      </w:tblPr>
      <w:tblGrid>
        <w:gridCol w:w="3290"/>
        <w:gridCol w:w="1873"/>
        <w:gridCol w:w="1946"/>
        <w:gridCol w:w="1907"/>
      </w:tblGrid>
      <w:tr w:rsidR="004A567A" w:rsidRPr="004F70C5" w14:paraId="391A0385" w14:textId="77777777" w:rsidTr="005A32F6">
        <w:tc>
          <w:tcPr>
            <w:tcW w:w="3369" w:type="dxa"/>
            <w:tcBorders>
              <w:bottom w:val="single" w:sz="4" w:space="0" w:color="auto"/>
            </w:tcBorders>
            <w:shd w:val="clear" w:color="auto" w:fill="DEEAF6" w:themeFill="accent5" w:themeFillTint="33"/>
          </w:tcPr>
          <w:p w14:paraId="6A2E17DB" w14:textId="77777777" w:rsidR="004A567A" w:rsidRPr="004F70C5" w:rsidRDefault="004A567A" w:rsidP="005A32F6">
            <w:pPr>
              <w:rPr>
                <w:rFonts w:cstheme="minorHAnsi"/>
              </w:rPr>
            </w:pPr>
            <w:bookmarkStart w:id="4" w:name="_Hlk189730419"/>
            <w:bookmarkEnd w:id="2"/>
            <w:r w:rsidRPr="004F70C5">
              <w:rPr>
                <w:rFonts w:cstheme="minorHAnsi"/>
              </w:rPr>
              <w:t>Club</w:t>
            </w:r>
          </w:p>
        </w:tc>
        <w:tc>
          <w:tcPr>
            <w:tcW w:w="1905" w:type="dxa"/>
            <w:shd w:val="clear" w:color="auto" w:fill="DEEAF6" w:themeFill="accent5" w:themeFillTint="33"/>
          </w:tcPr>
          <w:p w14:paraId="05560F3E" w14:textId="77777777" w:rsidR="004A567A" w:rsidRPr="004F70C5" w:rsidRDefault="004A567A" w:rsidP="005A32F6">
            <w:pPr>
              <w:rPr>
                <w:rFonts w:cstheme="minorHAnsi"/>
              </w:rPr>
            </w:pPr>
            <w:r w:rsidRPr="004F70C5">
              <w:rPr>
                <w:rFonts w:cstheme="minorHAnsi"/>
              </w:rPr>
              <w:t>Grant Applied For</w:t>
            </w:r>
          </w:p>
        </w:tc>
        <w:tc>
          <w:tcPr>
            <w:tcW w:w="1972" w:type="dxa"/>
            <w:shd w:val="clear" w:color="auto" w:fill="DEEAF6" w:themeFill="accent5" w:themeFillTint="33"/>
          </w:tcPr>
          <w:p w14:paraId="51937977" w14:textId="77777777" w:rsidR="004A567A" w:rsidRPr="004F70C5" w:rsidRDefault="004A567A" w:rsidP="005A32F6">
            <w:pPr>
              <w:rPr>
                <w:rFonts w:cstheme="minorHAnsi"/>
              </w:rPr>
            </w:pPr>
            <w:r w:rsidRPr="004F70C5">
              <w:rPr>
                <w:rFonts w:cstheme="minorHAnsi"/>
              </w:rPr>
              <w:t>Amount Requested</w:t>
            </w:r>
          </w:p>
        </w:tc>
        <w:tc>
          <w:tcPr>
            <w:tcW w:w="1934" w:type="dxa"/>
            <w:shd w:val="clear" w:color="auto" w:fill="DEEAF6" w:themeFill="accent5" w:themeFillTint="33"/>
          </w:tcPr>
          <w:p w14:paraId="21A7B00F" w14:textId="77777777" w:rsidR="004A567A" w:rsidRPr="004F70C5" w:rsidRDefault="004A567A" w:rsidP="005A32F6">
            <w:pPr>
              <w:rPr>
                <w:rFonts w:cstheme="minorHAnsi"/>
              </w:rPr>
            </w:pPr>
            <w:r w:rsidRPr="004F70C5">
              <w:rPr>
                <w:rFonts w:cstheme="minorHAnsi"/>
              </w:rPr>
              <w:t>Amount Approved</w:t>
            </w:r>
          </w:p>
        </w:tc>
      </w:tr>
      <w:tr w:rsidR="004A567A" w:rsidRPr="004F70C5" w14:paraId="2CD2C6DE" w14:textId="77777777" w:rsidTr="005A32F6">
        <w:tc>
          <w:tcPr>
            <w:tcW w:w="3369" w:type="dxa"/>
          </w:tcPr>
          <w:p w14:paraId="3605D784" w14:textId="77CEC44A" w:rsidR="004A567A" w:rsidRPr="004F70C5" w:rsidRDefault="004A567A" w:rsidP="005A32F6">
            <w:pPr>
              <w:rPr>
                <w:rFonts w:cstheme="minorHAnsi"/>
              </w:rPr>
            </w:pPr>
            <w:r>
              <w:rPr>
                <w:rFonts w:cstheme="minorHAnsi"/>
              </w:rPr>
              <w:t>Formula 1</w:t>
            </w:r>
          </w:p>
        </w:tc>
        <w:tc>
          <w:tcPr>
            <w:tcW w:w="1905" w:type="dxa"/>
          </w:tcPr>
          <w:p w14:paraId="1929A066" w14:textId="77777777" w:rsidR="004A567A" w:rsidRPr="004F70C5" w:rsidRDefault="004A567A" w:rsidP="005A32F6">
            <w:pPr>
              <w:rPr>
                <w:rFonts w:cstheme="minorHAnsi"/>
              </w:rPr>
            </w:pPr>
            <w:r>
              <w:rPr>
                <w:rFonts w:cstheme="minorHAnsi"/>
              </w:rPr>
              <w:t>General</w:t>
            </w:r>
          </w:p>
        </w:tc>
        <w:tc>
          <w:tcPr>
            <w:tcW w:w="1972" w:type="dxa"/>
          </w:tcPr>
          <w:p w14:paraId="6CFB1A6E" w14:textId="3438A53F" w:rsidR="004A567A" w:rsidRPr="004F70C5" w:rsidRDefault="004A567A" w:rsidP="005A32F6">
            <w:pPr>
              <w:rPr>
                <w:rFonts w:cstheme="minorHAnsi"/>
              </w:rPr>
            </w:pPr>
            <w:r>
              <w:rPr>
                <w:rFonts w:cstheme="minorHAnsi"/>
              </w:rPr>
              <w:t>£250</w:t>
            </w:r>
          </w:p>
        </w:tc>
        <w:tc>
          <w:tcPr>
            <w:tcW w:w="1934" w:type="dxa"/>
          </w:tcPr>
          <w:p w14:paraId="7831E2B2" w14:textId="0148E4B3" w:rsidR="004A567A" w:rsidRPr="004F70C5" w:rsidRDefault="005761BA" w:rsidP="005A32F6">
            <w:pPr>
              <w:rPr>
                <w:rFonts w:cstheme="minorHAnsi"/>
                <w:b/>
                <w:bCs/>
              </w:rPr>
            </w:pPr>
            <w:r>
              <w:rPr>
                <w:rFonts w:cstheme="minorHAnsi"/>
                <w:b/>
                <w:bCs/>
              </w:rPr>
              <w:t>£250</w:t>
            </w:r>
          </w:p>
        </w:tc>
      </w:tr>
      <w:tr w:rsidR="004A567A" w:rsidRPr="004F70C5" w14:paraId="59C9770C" w14:textId="77777777" w:rsidTr="005A32F6">
        <w:tc>
          <w:tcPr>
            <w:tcW w:w="9180" w:type="dxa"/>
            <w:gridSpan w:val="4"/>
            <w:shd w:val="clear" w:color="auto" w:fill="DEEAF6" w:themeFill="accent5" w:themeFillTint="33"/>
          </w:tcPr>
          <w:p w14:paraId="2D240466" w14:textId="77777777" w:rsidR="004A567A" w:rsidRPr="004F70C5" w:rsidRDefault="004A567A" w:rsidP="005A32F6">
            <w:pPr>
              <w:rPr>
                <w:rFonts w:cstheme="minorHAnsi"/>
              </w:rPr>
            </w:pPr>
            <w:r w:rsidRPr="004F70C5">
              <w:rPr>
                <w:rFonts w:cstheme="minorHAnsi"/>
              </w:rPr>
              <w:t>Allocation requested for:</w:t>
            </w:r>
          </w:p>
        </w:tc>
      </w:tr>
      <w:tr w:rsidR="004A567A" w:rsidRPr="004F70C5" w14:paraId="24784C25" w14:textId="77777777" w:rsidTr="005A32F6">
        <w:tc>
          <w:tcPr>
            <w:tcW w:w="9180" w:type="dxa"/>
            <w:gridSpan w:val="4"/>
          </w:tcPr>
          <w:p w14:paraId="63DB4A31" w14:textId="77777777" w:rsidR="004A567A" w:rsidRDefault="004A567A" w:rsidP="005A32F6">
            <w:pPr>
              <w:spacing w:after="160" w:line="259" w:lineRule="auto"/>
            </w:pPr>
            <w:r w:rsidRPr="004A567A">
              <w:t>It is for 25 students to have £10pp taken off the price of the karting</w:t>
            </w:r>
            <w:r>
              <w:t xml:space="preserve">. </w:t>
            </w:r>
          </w:p>
          <w:p w14:paraId="20E8F7D4" w14:textId="743428A9" w:rsidR="004A567A" w:rsidRPr="00177A93" w:rsidRDefault="004A567A" w:rsidP="005A32F6">
            <w:pPr>
              <w:spacing w:after="160" w:line="259" w:lineRule="auto"/>
            </w:pPr>
            <w:r>
              <w:t>Notes: Loz has already contacted the venue for payment and the society have a hold booking for 28/2/25 (£749.75 total at £29.99 pp)</w:t>
            </w:r>
          </w:p>
        </w:tc>
      </w:tr>
      <w:tr w:rsidR="004A567A" w:rsidRPr="004F70C5" w14:paraId="4FB916D5" w14:textId="77777777" w:rsidTr="005A32F6">
        <w:tc>
          <w:tcPr>
            <w:tcW w:w="9180" w:type="dxa"/>
            <w:gridSpan w:val="4"/>
            <w:shd w:val="clear" w:color="auto" w:fill="DEEAF6" w:themeFill="accent5" w:themeFillTint="33"/>
          </w:tcPr>
          <w:p w14:paraId="360DEFE6" w14:textId="77777777" w:rsidR="004A567A" w:rsidRPr="004F70C5" w:rsidRDefault="004A567A" w:rsidP="005A32F6">
            <w:pPr>
              <w:rPr>
                <w:rFonts w:cstheme="minorHAnsi"/>
              </w:rPr>
            </w:pPr>
            <w:r w:rsidRPr="004F70C5">
              <w:rPr>
                <w:rFonts w:cstheme="minorHAnsi"/>
              </w:rPr>
              <w:t>Comment</w:t>
            </w:r>
          </w:p>
        </w:tc>
      </w:tr>
      <w:tr w:rsidR="004A567A" w:rsidRPr="004F70C5" w14:paraId="46A2D2F7" w14:textId="77777777" w:rsidTr="005A32F6">
        <w:tc>
          <w:tcPr>
            <w:tcW w:w="9180" w:type="dxa"/>
            <w:gridSpan w:val="4"/>
          </w:tcPr>
          <w:p w14:paraId="435C6AA4" w14:textId="77777777" w:rsidR="005761BA" w:rsidRDefault="005761BA" w:rsidP="005761BA">
            <w:r>
              <w:lastRenderedPageBreak/>
              <w:t>The Awarding Committee are happy to approve this allocation.</w:t>
            </w:r>
          </w:p>
          <w:p w14:paraId="0AADBFC6" w14:textId="42B0E1BC" w:rsidR="004A567A" w:rsidRPr="005761BA" w:rsidRDefault="005761BA" w:rsidP="005A32F6">
            <w:pPr>
              <w:rPr>
                <w:b/>
                <w:bCs/>
                <w:color w:val="FF0000"/>
              </w:rPr>
            </w:pPr>
            <w:r w:rsidRPr="005761BA">
              <w:rPr>
                <w:b/>
                <w:bCs/>
              </w:rPr>
              <w:t>APPROVED</w:t>
            </w:r>
          </w:p>
        </w:tc>
      </w:tr>
      <w:bookmarkEnd w:id="4"/>
    </w:tbl>
    <w:p w14:paraId="711B8421" w14:textId="77777777" w:rsidR="0001400D" w:rsidRDefault="0001400D" w:rsidP="008D21B2">
      <w:pPr>
        <w:rPr>
          <w:rFonts w:cstheme="minorHAnsi"/>
        </w:rPr>
      </w:pPr>
    </w:p>
    <w:tbl>
      <w:tblPr>
        <w:tblStyle w:val="TableGrid"/>
        <w:tblW w:w="0" w:type="auto"/>
        <w:tblLook w:val="04A0" w:firstRow="1" w:lastRow="0" w:firstColumn="1" w:lastColumn="0" w:noHBand="0" w:noVBand="1"/>
      </w:tblPr>
      <w:tblGrid>
        <w:gridCol w:w="3286"/>
        <w:gridCol w:w="1878"/>
        <w:gridCol w:w="1946"/>
        <w:gridCol w:w="1906"/>
      </w:tblGrid>
      <w:tr w:rsidR="004A567A" w:rsidRPr="004F70C5" w14:paraId="332B29CF" w14:textId="77777777" w:rsidTr="005A32F6">
        <w:tc>
          <w:tcPr>
            <w:tcW w:w="3369" w:type="dxa"/>
            <w:tcBorders>
              <w:bottom w:val="single" w:sz="4" w:space="0" w:color="auto"/>
            </w:tcBorders>
            <w:shd w:val="clear" w:color="auto" w:fill="DEEAF6" w:themeFill="accent5" w:themeFillTint="33"/>
          </w:tcPr>
          <w:p w14:paraId="6D19D90C" w14:textId="77777777" w:rsidR="004A567A" w:rsidRPr="004F70C5" w:rsidRDefault="004A567A" w:rsidP="005A32F6">
            <w:pPr>
              <w:rPr>
                <w:rFonts w:cstheme="minorHAnsi"/>
              </w:rPr>
            </w:pPr>
            <w:bookmarkStart w:id="5" w:name="_Hlk189730528"/>
            <w:r w:rsidRPr="004F70C5">
              <w:rPr>
                <w:rFonts w:cstheme="minorHAnsi"/>
              </w:rPr>
              <w:t>Club</w:t>
            </w:r>
          </w:p>
        </w:tc>
        <w:tc>
          <w:tcPr>
            <w:tcW w:w="1905" w:type="dxa"/>
            <w:shd w:val="clear" w:color="auto" w:fill="DEEAF6" w:themeFill="accent5" w:themeFillTint="33"/>
          </w:tcPr>
          <w:p w14:paraId="13A8865E" w14:textId="77777777" w:rsidR="004A567A" w:rsidRPr="004F70C5" w:rsidRDefault="004A567A" w:rsidP="005A32F6">
            <w:pPr>
              <w:rPr>
                <w:rFonts w:cstheme="minorHAnsi"/>
              </w:rPr>
            </w:pPr>
            <w:r w:rsidRPr="004F70C5">
              <w:rPr>
                <w:rFonts w:cstheme="minorHAnsi"/>
              </w:rPr>
              <w:t>Grant Applied For</w:t>
            </w:r>
          </w:p>
        </w:tc>
        <w:tc>
          <w:tcPr>
            <w:tcW w:w="1972" w:type="dxa"/>
            <w:shd w:val="clear" w:color="auto" w:fill="DEEAF6" w:themeFill="accent5" w:themeFillTint="33"/>
          </w:tcPr>
          <w:p w14:paraId="433771EE" w14:textId="77777777" w:rsidR="004A567A" w:rsidRPr="004F70C5" w:rsidRDefault="004A567A" w:rsidP="005A32F6">
            <w:pPr>
              <w:rPr>
                <w:rFonts w:cstheme="minorHAnsi"/>
              </w:rPr>
            </w:pPr>
            <w:r w:rsidRPr="004F70C5">
              <w:rPr>
                <w:rFonts w:cstheme="minorHAnsi"/>
              </w:rPr>
              <w:t>Amount Requested</w:t>
            </w:r>
          </w:p>
        </w:tc>
        <w:tc>
          <w:tcPr>
            <w:tcW w:w="1934" w:type="dxa"/>
            <w:shd w:val="clear" w:color="auto" w:fill="DEEAF6" w:themeFill="accent5" w:themeFillTint="33"/>
          </w:tcPr>
          <w:p w14:paraId="411A90A0" w14:textId="77777777" w:rsidR="004A567A" w:rsidRPr="004F70C5" w:rsidRDefault="004A567A" w:rsidP="005A32F6">
            <w:pPr>
              <w:rPr>
                <w:rFonts w:cstheme="minorHAnsi"/>
              </w:rPr>
            </w:pPr>
            <w:r w:rsidRPr="004F70C5">
              <w:rPr>
                <w:rFonts w:cstheme="minorHAnsi"/>
              </w:rPr>
              <w:t>Amount Approved</w:t>
            </w:r>
          </w:p>
        </w:tc>
      </w:tr>
      <w:tr w:rsidR="004A567A" w:rsidRPr="004F70C5" w14:paraId="22C00761" w14:textId="77777777" w:rsidTr="005A32F6">
        <w:tc>
          <w:tcPr>
            <w:tcW w:w="3369" w:type="dxa"/>
          </w:tcPr>
          <w:p w14:paraId="19EFC251" w14:textId="608BFC97" w:rsidR="004A567A" w:rsidRPr="004F70C5" w:rsidRDefault="004A567A" w:rsidP="005A32F6">
            <w:pPr>
              <w:rPr>
                <w:rFonts w:cstheme="minorHAnsi"/>
              </w:rPr>
            </w:pPr>
            <w:r>
              <w:rPr>
                <w:rFonts w:cstheme="minorHAnsi"/>
              </w:rPr>
              <w:t>Airsoft</w:t>
            </w:r>
          </w:p>
        </w:tc>
        <w:tc>
          <w:tcPr>
            <w:tcW w:w="1905" w:type="dxa"/>
          </w:tcPr>
          <w:p w14:paraId="1DFE6848" w14:textId="3C557E52" w:rsidR="004A567A" w:rsidRPr="004F70C5" w:rsidRDefault="004A567A" w:rsidP="005A32F6">
            <w:pPr>
              <w:rPr>
                <w:rFonts w:cstheme="minorHAnsi"/>
              </w:rPr>
            </w:pPr>
            <w:r>
              <w:rPr>
                <w:rFonts w:cstheme="minorHAnsi"/>
              </w:rPr>
              <w:t>Transport</w:t>
            </w:r>
          </w:p>
        </w:tc>
        <w:tc>
          <w:tcPr>
            <w:tcW w:w="1972" w:type="dxa"/>
          </w:tcPr>
          <w:p w14:paraId="43F3573D" w14:textId="71009D7A" w:rsidR="004A567A" w:rsidRPr="004F70C5" w:rsidRDefault="004A567A" w:rsidP="005A32F6">
            <w:pPr>
              <w:rPr>
                <w:rFonts w:cstheme="minorHAnsi"/>
              </w:rPr>
            </w:pPr>
            <w:r>
              <w:rPr>
                <w:rFonts w:cstheme="minorHAnsi"/>
              </w:rPr>
              <w:t>£200</w:t>
            </w:r>
          </w:p>
        </w:tc>
        <w:tc>
          <w:tcPr>
            <w:tcW w:w="1934" w:type="dxa"/>
          </w:tcPr>
          <w:p w14:paraId="6966AB21" w14:textId="0E6E7B35" w:rsidR="004A567A" w:rsidRPr="004F70C5" w:rsidRDefault="007D3A00" w:rsidP="005A32F6">
            <w:pPr>
              <w:rPr>
                <w:rFonts w:cstheme="minorHAnsi"/>
                <w:b/>
                <w:bCs/>
              </w:rPr>
            </w:pPr>
            <w:r>
              <w:rPr>
                <w:rFonts w:cstheme="minorHAnsi"/>
                <w:b/>
                <w:bCs/>
              </w:rPr>
              <w:t>£200</w:t>
            </w:r>
          </w:p>
        </w:tc>
      </w:tr>
      <w:tr w:rsidR="004A567A" w:rsidRPr="004F70C5" w14:paraId="45DA09AB" w14:textId="77777777" w:rsidTr="005A32F6">
        <w:tc>
          <w:tcPr>
            <w:tcW w:w="9180" w:type="dxa"/>
            <w:gridSpan w:val="4"/>
            <w:shd w:val="clear" w:color="auto" w:fill="DEEAF6" w:themeFill="accent5" w:themeFillTint="33"/>
          </w:tcPr>
          <w:p w14:paraId="3BE7C76A" w14:textId="77777777" w:rsidR="004A567A" w:rsidRPr="004F70C5" w:rsidRDefault="004A567A" w:rsidP="005A32F6">
            <w:pPr>
              <w:rPr>
                <w:rFonts w:cstheme="minorHAnsi"/>
              </w:rPr>
            </w:pPr>
            <w:r w:rsidRPr="004F70C5">
              <w:rPr>
                <w:rFonts w:cstheme="minorHAnsi"/>
              </w:rPr>
              <w:t>Allocation requested for:</w:t>
            </w:r>
          </w:p>
        </w:tc>
      </w:tr>
      <w:tr w:rsidR="004A567A" w:rsidRPr="004F70C5" w14:paraId="29C59EA0" w14:textId="77777777" w:rsidTr="005A32F6">
        <w:tc>
          <w:tcPr>
            <w:tcW w:w="9180" w:type="dxa"/>
            <w:gridSpan w:val="4"/>
          </w:tcPr>
          <w:p w14:paraId="5B7FBC88" w14:textId="77777777" w:rsidR="004A567A" w:rsidRDefault="004A567A" w:rsidP="004A567A">
            <w:r w:rsidRPr="004A567A">
              <w:t>The funds will be used to procure a taxi vehicle hire to transport our members to our Airsoft events.</w:t>
            </w:r>
          </w:p>
          <w:p w14:paraId="1687909F" w14:textId="4E7095C8" w:rsidR="004A567A" w:rsidRDefault="004A567A" w:rsidP="004A567A">
            <w:r w:rsidRPr="004A567A">
              <w:t>In the next 4 week we will be conducting 2 airsoft activities, and such activities will be of the minimal cost to the society's members. if the grant is not procured the high pricing of the transport of these activities are more than sufficient to deter most if not all the members. the activities are essential for the society to perform its purpose.</w:t>
            </w:r>
          </w:p>
          <w:p w14:paraId="385ED95D" w14:textId="3BE909C3" w:rsidR="004A567A" w:rsidRPr="00177A93" w:rsidRDefault="004A567A" w:rsidP="004A567A">
            <w:r>
              <w:t>W</w:t>
            </w:r>
            <w:r w:rsidRPr="004A567A">
              <w:t>e have the membership fee of the society at £15 and we have transport tickets at £5</w:t>
            </w:r>
          </w:p>
        </w:tc>
      </w:tr>
      <w:tr w:rsidR="004A567A" w:rsidRPr="004F70C5" w14:paraId="017A3881" w14:textId="77777777" w:rsidTr="005A32F6">
        <w:tc>
          <w:tcPr>
            <w:tcW w:w="9180" w:type="dxa"/>
            <w:gridSpan w:val="4"/>
            <w:shd w:val="clear" w:color="auto" w:fill="DEEAF6" w:themeFill="accent5" w:themeFillTint="33"/>
          </w:tcPr>
          <w:p w14:paraId="1D6331CD" w14:textId="77777777" w:rsidR="004A567A" w:rsidRPr="004F70C5" w:rsidRDefault="004A567A" w:rsidP="005A32F6">
            <w:pPr>
              <w:rPr>
                <w:rFonts w:cstheme="minorHAnsi"/>
              </w:rPr>
            </w:pPr>
            <w:r w:rsidRPr="004F70C5">
              <w:rPr>
                <w:rFonts w:cstheme="minorHAnsi"/>
              </w:rPr>
              <w:t>Comment</w:t>
            </w:r>
          </w:p>
        </w:tc>
      </w:tr>
      <w:tr w:rsidR="004A567A" w:rsidRPr="004F70C5" w14:paraId="617D2F53" w14:textId="77777777" w:rsidTr="005A32F6">
        <w:tc>
          <w:tcPr>
            <w:tcW w:w="9180" w:type="dxa"/>
            <w:gridSpan w:val="4"/>
          </w:tcPr>
          <w:p w14:paraId="2FC48C14" w14:textId="77777777" w:rsidR="005761BA" w:rsidRDefault="005761BA" w:rsidP="005761BA">
            <w:r>
              <w:t>The Awarding Committee are happy to approve this allocation.</w:t>
            </w:r>
          </w:p>
          <w:p w14:paraId="48D654BA" w14:textId="1CE02751" w:rsidR="004A567A" w:rsidRPr="005761BA" w:rsidRDefault="005761BA" w:rsidP="005A32F6">
            <w:pPr>
              <w:rPr>
                <w:b/>
                <w:bCs/>
                <w:color w:val="FF0000"/>
              </w:rPr>
            </w:pPr>
            <w:r w:rsidRPr="005761BA">
              <w:rPr>
                <w:b/>
                <w:bCs/>
              </w:rPr>
              <w:t>APPROVED</w:t>
            </w:r>
          </w:p>
        </w:tc>
      </w:tr>
      <w:bookmarkEnd w:id="5"/>
    </w:tbl>
    <w:p w14:paraId="49EAD57E" w14:textId="77777777" w:rsidR="004A567A" w:rsidRDefault="004A567A" w:rsidP="008D21B2">
      <w:pPr>
        <w:rPr>
          <w:rFonts w:cstheme="minorHAnsi"/>
        </w:rPr>
      </w:pPr>
    </w:p>
    <w:tbl>
      <w:tblPr>
        <w:tblStyle w:val="TableGrid"/>
        <w:tblW w:w="0" w:type="auto"/>
        <w:tblLook w:val="04A0" w:firstRow="1" w:lastRow="0" w:firstColumn="1" w:lastColumn="0" w:noHBand="0" w:noVBand="1"/>
      </w:tblPr>
      <w:tblGrid>
        <w:gridCol w:w="3284"/>
        <w:gridCol w:w="8"/>
        <w:gridCol w:w="1872"/>
        <w:gridCol w:w="1946"/>
        <w:gridCol w:w="1906"/>
      </w:tblGrid>
      <w:tr w:rsidR="00A408E4" w:rsidRPr="004F70C5" w14:paraId="2DFC96EA" w14:textId="77777777" w:rsidTr="00A408E4">
        <w:tc>
          <w:tcPr>
            <w:tcW w:w="3292" w:type="dxa"/>
            <w:gridSpan w:val="2"/>
            <w:tcBorders>
              <w:bottom w:val="single" w:sz="4" w:space="0" w:color="auto"/>
            </w:tcBorders>
            <w:shd w:val="clear" w:color="auto" w:fill="DEEAF6" w:themeFill="accent5" w:themeFillTint="33"/>
          </w:tcPr>
          <w:p w14:paraId="125C7E51" w14:textId="77777777" w:rsidR="00A408E4" w:rsidRPr="004F70C5" w:rsidRDefault="00A408E4" w:rsidP="005A32F6">
            <w:pPr>
              <w:rPr>
                <w:rFonts w:cstheme="minorHAnsi"/>
              </w:rPr>
            </w:pPr>
            <w:r w:rsidRPr="004F70C5">
              <w:rPr>
                <w:rFonts w:cstheme="minorHAnsi"/>
              </w:rPr>
              <w:t>Club</w:t>
            </w:r>
          </w:p>
        </w:tc>
        <w:tc>
          <w:tcPr>
            <w:tcW w:w="1872" w:type="dxa"/>
            <w:shd w:val="clear" w:color="auto" w:fill="DEEAF6" w:themeFill="accent5" w:themeFillTint="33"/>
          </w:tcPr>
          <w:p w14:paraId="0166AB71" w14:textId="77777777" w:rsidR="00A408E4" w:rsidRPr="004F70C5" w:rsidRDefault="00A408E4" w:rsidP="005A32F6">
            <w:pPr>
              <w:rPr>
                <w:rFonts w:cstheme="minorHAnsi"/>
              </w:rPr>
            </w:pPr>
            <w:r w:rsidRPr="004F70C5">
              <w:rPr>
                <w:rFonts w:cstheme="minorHAnsi"/>
              </w:rPr>
              <w:t>Grant Applied For</w:t>
            </w:r>
          </w:p>
        </w:tc>
        <w:tc>
          <w:tcPr>
            <w:tcW w:w="1946" w:type="dxa"/>
            <w:shd w:val="clear" w:color="auto" w:fill="DEEAF6" w:themeFill="accent5" w:themeFillTint="33"/>
          </w:tcPr>
          <w:p w14:paraId="5ACBC280" w14:textId="77777777" w:rsidR="00A408E4" w:rsidRPr="004F70C5" w:rsidRDefault="00A408E4" w:rsidP="005A32F6">
            <w:pPr>
              <w:rPr>
                <w:rFonts w:cstheme="minorHAnsi"/>
              </w:rPr>
            </w:pPr>
            <w:r w:rsidRPr="004F70C5">
              <w:rPr>
                <w:rFonts w:cstheme="minorHAnsi"/>
              </w:rPr>
              <w:t>Amount Requested</w:t>
            </w:r>
          </w:p>
        </w:tc>
        <w:tc>
          <w:tcPr>
            <w:tcW w:w="1906" w:type="dxa"/>
            <w:shd w:val="clear" w:color="auto" w:fill="DEEAF6" w:themeFill="accent5" w:themeFillTint="33"/>
          </w:tcPr>
          <w:p w14:paraId="55F18809" w14:textId="77777777" w:rsidR="00A408E4" w:rsidRPr="004F70C5" w:rsidRDefault="00A408E4" w:rsidP="005A32F6">
            <w:pPr>
              <w:rPr>
                <w:rFonts w:cstheme="minorHAnsi"/>
              </w:rPr>
            </w:pPr>
            <w:r w:rsidRPr="004F70C5">
              <w:rPr>
                <w:rFonts w:cstheme="minorHAnsi"/>
              </w:rPr>
              <w:t>Amount Approved</w:t>
            </w:r>
          </w:p>
        </w:tc>
      </w:tr>
      <w:tr w:rsidR="00A408E4" w:rsidRPr="004F70C5" w14:paraId="24C97B2B" w14:textId="77777777" w:rsidTr="00A408E4">
        <w:tc>
          <w:tcPr>
            <w:tcW w:w="3292" w:type="dxa"/>
            <w:gridSpan w:val="2"/>
          </w:tcPr>
          <w:p w14:paraId="4E365A16" w14:textId="46BDCF36" w:rsidR="00A408E4" w:rsidRPr="004F70C5" w:rsidRDefault="00A408E4" w:rsidP="005A32F6">
            <w:pPr>
              <w:rPr>
                <w:rFonts w:cstheme="minorHAnsi"/>
              </w:rPr>
            </w:pPr>
            <w:r>
              <w:rPr>
                <w:rFonts w:cstheme="minorHAnsi"/>
              </w:rPr>
              <w:t>Pagan and Witchcraft</w:t>
            </w:r>
            <w:r w:rsidR="007D3A00">
              <w:rPr>
                <w:rFonts w:cstheme="minorHAnsi"/>
              </w:rPr>
              <w:t xml:space="preserve"> 1 of 2</w:t>
            </w:r>
          </w:p>
        </w:tc>
        <w:tc>
          <w:tcPr>
            <w:tcW w:w="1872" w:type="dxa"/>
          </w:tcPr>
          <w:p w14:paraId="162AD7FC" w14:textId="729E5639" w:rsidR="00A408E4" w:rsidRPr="004F70C5" w:rsidRDefault="00A408E4" w:rsidP="005A32F6">
            <w:pPr>
              <w:rPr>
                <w:rFonts w:cstheme="minorHAnsi"/>
              </w:rPr>
            </w:pPr>
            <w:r>
              <w:rPr>
                <w:rFonts w:cstheme="minorHAnsi"/>
              </w:rPr>
              <w:t xml:space="preserve">General </w:t>
            </w:r>
          </w:p>
        </w:tc>
        <w:tc>
          <w:tcPr>
            <w:tcW w:w="1946" w:type="dxa"/>
          </w:tcPr>
          <w:p w14:paraId="04AC97CC" w14:textId="1D78F12A" w:rsidR="00A408E4" w:rsidRPr="007D3A00" w:rsidRDefault="00A408E4" w:rsidP="005A32F6">
            <w:pPr>
              <w:rPr>
                <w:rFonts w:cstheme="minorHAnsi"/>
                <w:strike/>
              </w:rPr>
            </w:pPr>
            <w:r w:rsidRPr="007D3A00">
              <w:rPr>
                <w:rFonts w:cstheme="minorHAnsi"/>
                <w:strike/>
              </w:rPr>
              <w:t>£1300-1500</w:t>
            </w:r>
          </w:p>
        </w:tc>
        <w:tc>
          <w:tcPr>
            <w:tcW w:w="1906" w:type="dxa"/>
          </w:tcPr>
          <w:p w14:paraId="6C4817E4" w14:textId="7295A406" w:rsidR="00A408E4" w:rsidRPr="004F70C5" w:rsidRDefault="00474809" w:rsidP="005A32F6">
            <w:pPr>
              <w:rPr>
                <w:rFonts w:cstheme="minorHAnsi"/>
                <w:b/>
                <w:bCs/>
              </w:rPr>
            </w:pPr>
            <w:r>
              <w:rPr>
                <w:rFonts w:cstheme="minorHAnsi"/>
                <w:b/>
                <w:bCs/>
              </w:rPr>
              <w:t>£772</w:t>
            </w:r>
          </w:p>
        </w:tc>
      </w:tr>
      <w:tr w:rsidR="00A408E4" w:rsidRPr="004F70C5" w14:paraId="321E76C0" w14:textId="77777777" w:rsidTr="00A408E4">
        <w:tc>
          <w:tcPr>
            <w:tcW w:w="9016" w:type="dxa"/>
            <w:gridSpan w:val="5"/>
            <w:shd w:val="clear" w:color="auto" w:fill="DEEAF6" w:themeFill="accent5" w:themeFillTint="33"/>
          </w:tcPr>
          <w:p w14:paraId="6086E57B" w14:textId="77777777" w:rsidR="00A408E4" w:rsidRPr="004F70C5" w:rsidRDefault="00A408E4" w:rsidP="005A32F6">
            <w:pPr>
              <w:rPr>
                <w:rFonts w:cstheme="minorHAnsi"/>
              </w:rPr>
            </w:pPr>
            <w:r w:rsidRPr="004F70C5">
              <w:rPr>
                <w:rFonts w:cstheme="minorHAnsi"/>
              </w:rPr>
              <w:t>Allocation requested for:</w:t>
            </w:r>
          </w:p>
        </w:tc>
      </w:tr>
      <w:tr w:rsidR="00A408E4" w:rsidRPr="004F70C5" w14:paraId="5C9B4E71" w14:textId="77777777" w:rsidTr="00A408E4">
        <w:tc>
          <w:tcPr>
            <w:tcW w:w="9016" w:type="dxa"/>
            <w:gridSpan w:val="5"/>
          </w:tcPr>
          <w:p w14:paraId="2C86923F" w14:textId="77777777" w:rsidR="00A408E4" w:rsidRDefault="00A408E4" w:rsidP="00A408E4">
            <w:r>
              <w:t>Religious Pilgrimage to Glastonbury for Pagan Festival Beltane and Celebrations.</w:t>
            </w:r>
          </w:p>
          <w:p w14:paraId="1EEF7788" w14:textId="77777777" w:rsidR="007D3A00" w:rsidRDefault="00A408E4" w:rsidP="00A408E4">
            <w:r>
              <w:t>Without Funding:</w:t>
            </w:r>
          </w:p>
          <w:p w14:paraId="31CAF9AB" w14:textId="56BF69CD" w:rsidR="00A408E4" w:rsidRDefault="00A408E4" w:rsidP="00A408E4">
            <w:r>
              <w:t xml:space="preserve">Total cost for 25 individuals: </w:t>
            </w:r>
            <w:r w:rsidRPr="007D3A00">
              <w:rPr>
                <w:strike/>
              </w:rPr>
              <w:t>£2395</w:t>
            </w:r>
            <w:r w:rsidR="007D3A00">
              <w:t xml:space="preserve"> £1397 without transport</w:t>
            </w:r>
          </w:p>
          <w:p w14:paraId="52D8D9FB" w14:textId="3AD7CD09" w:rsidR="00A408E4" w:rsidRDefault="00A408E4" w:rsidP="00A408E4">
            <w:r>
              <w:t xml:space="preserve">Per Person this is: </w:t>
            </w:r>
            <w:r w:rsidRPr="007D3A00">
              <w:rPr>
                <w:strike/>
              </w:rPr>
              <w:t>£96</w:t>
            </w:r>
            <w:r w:rsidR="007D3A00" w:rsidRPr="007D3A00">
              <w:t xml:space="preserve"> £55.88 without transport</w:t>
            </w:r>
          </w:p>
          <w:p w14:paraId="0519F8A4" w14:textId="31A5BE04" w:rsidR="00A408E4" w:rsidRPr="007D3A00" w:rsidRDefault="00A408E4" w:rsidP="00A408E4">
            <w:pPr>
              <w:rPr>
                <w:strike/>
              </w:rPr>
            </w:pPr>
            <w:r w:rsidRPr="007D3A00">
              <w:rPr>
                <w:strike/>
              </w:rPr>
              <w:t>Coach (</w:t>
            </w:r>
            <w:proofErr w:type="gramStart"/>
            <w:r w:rsidRPr="007D3A00">
              <w:rPr>
                <w:strike/>
              </w:rPr>
              <w:t>35 Seater</w:t>
            </w:r>
            <w:proofErr w:type="gramEnd"/>
            <w:r w:rsidRPr="007D3A00">
              <w:rPr>
                <w:strike/>
              </w:rPr>
              <w:t>): £998</w:t>
            </w:r>
            <w:r w:rsidR="007D3A00" w:rsidRPr="007D3A00">
              <w:rPr>
                <w:strike/>
              </w:rPr>
              <w:t xml:space="preserve"> </w:t>
            </w:r>
            <w:r w:rsidR="007D3A00">
              <w:rPr>
                <w:strike/>
              </w:rPr>
              <w:t>Considered as a Transport Grant</w:t>
            </w:r>
          </w:p>
          <w:p w14:paraId="50645DA1" w14:textId="77777777" w:rsidR="00A408E4" w:rsidRDefault="00A408E4" w:rsidP="00A408E4">
            <w:r>
              <w:t>Camp Site Access (25 People for 3 nights): £1396.50</w:t>
            </w:r>
          </w:p>
          <w:p w14:paraId="3568D037" w14:textId="77777777" w:rsidR="00A408E4" w:rsidRPr="007D3A00" w:rsidRDefault="00A408E4" w:rsidP="00A408E4">
            <w:pPr>
              <w:rPr>
                <w:strike/>
              </w:rPr>
            </w:pPr>
            <w:r w:rsidRPr="007D3A00">
              <w:rPr>
                <w:strike/>
              </w:rPr>
              <w:t>Firewood: £5 per basket</w:t>
            </w:r>
          </w:p>
          <w:p w14:paraId="25CF846F" w14:textId="77777777" w:rsidR="00A408E4" w:rsidRDefault="00A408E4" w:rsidP="00A408E4"/>
          <w:p w14:paraId="14461306" w14:textId="15B0418D" w:rsidR="00A408E4" w:rsidRDefault="00A408E4" w:rsidP="00A408E4">
            <w:r>
              <w:lastRenderedPageBreak/>
              <w:t>With Funding:</w:t>
            </w:r>
          </w:p>
          <w:p w14:paraId="1720B3B8" w14:textId="4A0345BE" w:rsidR="00A408E4" w:rsidRPr="00177A93" w:rsidRDefault="00A408E4" w:rsidP="00A408E4">
            <w:r>
              <w:t>We are hoping to reduce ticket prices from £96 to £20, this means the trip is much more accessible and if awarded more ticket price can be further reduced.</w:t>
            </w:r>
          </w:p>
        </w:tc>
      </w:tr>
      <w:tr w:rsidR="00A408E4" w:rsidRPr="004F70C5" w14:paraId="7428009D" w14:textId="77777777" w:rsidTr="00A408E4">
        <w:tc>
          <w:tcPr>
            <w:tcW w:w="9016" w:type="dxa"/>
            <w:gridSpan w:val="5"/>
            <w:shd w:val="clear" w:color="auto" w:fill="DEEAF6" w:themeFill="accent5" w:themeFillTint="33"/>
          </w:tcPr>
          <w:p w14:paraId="4D1D3285" w14:textId="77777777" w:rsidR="00A408E4" w:rsidRPr="004F70C5" w:rsidRDefault="00A408E4" w:rsidP="005A32F6">
            <w:pPr>
              <w:rPr>
                <w:rFonts w:cstheme="minorHAnsi"/>
              </w:rPr>
            </w:pPr>
            <w:r w:rsidRPr="004F70C5">
              <w:rPr>
                <w:rFonts w:cstheme="minorHAnsi"/>
              </w:rPr>
              <w:lastRenderedPageBreak/>
              <w:t>Comment</w:t>
            </w:r>
          </w:p>
        </w:tc>
      </w:tr>
      <w:tr w:rsidR="00A408E4" w:rsidRPr="004F70C5" w14:paraId="1DE70B41" w14:textId="77777777" w:rsidTr="00A408E4">
        <w:tc>
          <w:tcPr>
            <w:tcW w:w="9016" w:type="dxa"/>
            <w:gridSpan w:val="5"/>
          </w:tcPr>
          <w:p w14:paraId="6EEF7460" w14:textId="291BA9E7" w:rsidR="00A408E4" w:rsidRPr="00474809" w:rsidRDefault="00474809" w:rsidP="005A32F6">
            <w:r w:rsidRPr="00474809">
              <w:t>The Awarding Committee are willing to</w:t>
            </w:r>
            <w:r w:rsidR="00951270">
              <w:t xml:space="preserve"> part</w:t>
            </w:r>
            <w:r w:rsidRPr="00474809">
              <w:t xml:space="preserve"> fund this </w:t>
            </w:r>
            <w:r w:rsidR="00951270">
              <w:t>allocation</w:t>
            </w:r>
            <w:r w:rsidRPr="00474809">
              <w:t xml:space="preserve">: </w:t>
            </w:r>
          </w:p>
          <w:p w14:paraId="42B90552" w14:textId="77777777" w:rsidR="00474809" w:rsidRPr="00474809" w:rsidRDefault="00474809" w:rsidP="005A32F6">
            <w:r w:rsidRPr="00474809">
              <w:t xml:space="preserve">We will fund up to £30.88 per person, up to 25 attendees to cover the cost of the camp site pitch and access. </w:t>
            </w:r>
          </w:p>
          <w:p w14:paraId="3DAC813E" w14:textId="129AD0B2" w:rsidR="00474809" w:rsidRPr="00474809" w:rsidRDefault="00474809" w:rsidP="005A32F6">
            <w:pPr>
              <w:rPr>
                <w:b/>
                <w:bCs/>
                <w:color w:val="FF0000"/>
              </w:rPr>
            </w:pPr>
            <w:r w:rsidRPr="00474809">
              <w:rPr>
                <w:b/>
                <w:bCs/>
              </w:rPr>
              <w:t>APPROVED</w:t>
            </w:r>
          </w:p>
        </w:tc>
      </w:tr>
      <w:tr w:rsidR="00A408E4" w:rsidRPr="004F70C5" w14:paraId="21A253C9" w14:textId="77777777" w:rsidTr="00A408E4">
        <w:tc>
          <w:tcPr>
            <w:tcW w:w="3284" w:type="dxa"/>
            <w:tcBorders>
              <w:bottom w:val="single" w:sz="4" w:space="0" w:color="auto"/>
            </w:tcBorders>
            <w:shd w:val="clear" w:color="auto" w:fill="DEEAF6" w:themeFill="accent5" w:themeFillTint="33"/>
          </w:tcPr>
          <w:p w14:paraId="26E21141" w14:textId="77777777" w:rsidR="00A408E4" w:rsidRPr="004F70C5" w:rsidRDefault="00A408E4" w:rsidP="005A32F6">
            <w:pPr>
              <w:rPr>
                <w:rFonts w:cstheme="minorHAnsi"/>
              </w:rPr>
            </w:pPr>
            <w:r w:rsidRPr="004F70C5">
              <w:rPr>
                <w:rFonts w:cstheme="minorHAnsi"/>
              </w:rPr>
              <w:t>Club</w:t>
            </w:r>
          </w:p>
        </w:tc>
        <w:tc>
          <w:tcPr>
            <w:tcW w:w="1880" w:type="dxa"/>
            <w:gridSpan w:val="2"/>
            <w:shd w:val="clear" w:color="auto" w:fill="DEEAF6" w:themeFill="accent5" w:themeFillTint="33"/>
          </w:tcPr>
          <w:p w14:paraId="49BCA1AF" w14:textId="77777777" w:rsidR="00A408E4" w:rsidRPr="004F70C5" w:rsidRDefault="00A408E4" w:rsidP="005A32F6">
            <w:pPr>
              <w:rPr>
                <w:rFonts w:cstheme="minorHAnsi"/>
              </w:rPr>
            </w:pPr>
            <w:r w:rsidRPr="004F70C5">
              <w:rPr>
                <w:rFonts w:cstheme="minorHAnsi"/>
              </w:rPr>
              <w:t>Grant Applied For</w:t>
            </w:r>
          </w:p>
        </w:tc>
        <w:tc>
          <w:tcPr>
            <w:tcW w:w="1946" w:type="dxa"/>
            <w:shd w:val="clear" w:color="auto" w:fill="DEEAF6" w:themeFill="accent5" w:themeFillTint="33"/>
          </w:tcPr>
          <w:p w14:paraId="6493A3D1" w14:textId="77777777" w:rsidR="00A408E4" w:rsidRPr="004F70C5" w:rsidRDefault="00A408E4" w:rsidP="005A32F6">
            <w:pPr>
              <w:rPr>
                <w:rFonts w:cstheme="minorHAnsi"/>
              </w:rPr>
            </w:pPr>
            <w:r w:rsidRPr="004F70C5">
              <w:rPr>
                <w:rFonts w:cstheme="minorHAnsi"/>
              </w:rPr>
              <w:t>Amount Requested</w:t>
            </w:r>
          </w:p>
        </w:tc>
        <w:tc>
          <w:tcPr>
            <w:tcW w:w="1906" w:type="dxa"/>
            <w:shd w:val="clear" w:color="auto" w:fill="DEEAF6" w:themeFill="accent5" w:themeFillTint="33"/>
          </w:tcPr>
          <w:p w14:paraId="0F0082B0" w14:textId="77777777" w:rsidR="00A408E4" w:rsidRPr="004F70C5" w:rsidRDefault="00A408E4" w:rsidP="005A32F6">
            <w:pPr>
              <w:rPr>
                <w:rFonts w:cstheme="minorHAnsi"/>
              </w:rPr>
            </w:pPr>
            <w:r w:rsidRPr="004F70C5">
              <w:rPr>
                <w:rFonts w:cstheme="minorHAnsi"/>
              </w:rPr>
              <w:t>Amount Approved</w:t>
            </w:r>
          </w:p>
        </w:tc>
      </w:tr>
      <w:tr w:rsidR="00A408E4" w:rsidRPr="004F70C5" w14:paraId="200499F9" w14:textId="77777777" w:rsidTr="00A408E4">
        <w:tc>
          <w:tcPr>
            <w:tcW w:w="3284" w:type="dxa"/>
          </w:tcPr>
          <w:p w14:paraId="6B75022F" w14:textId="6A80253F" w:rsidR="00A408E4" w:rsidRPr="004F70C5" w:rsidRDefault="00A408E4" w:rsidP="005A32F6">
            <w:pPr>
              <w:rPr>
                <w:rFonts w:cstheme="minorHAnsi"/>
              </w:rPr>
            </w:pPr>
            <w:r>
              <w:rPr>
                <w:rFonts w:cstheme="minorHAnsi"/>
              </w:rPr>
              <w:t>Pagan and Witchcraft</w:t>
            </w:r>
            <w:r w:rsidR="007D3A00">
              <w:rPr>
                <w:rFonts w:cstheme="minorHAnsi"/>
              </w:rPr>
              <w:t xml:space="preserve"> 2 of 2</w:t>
            </w:r>
          </w:p>
        </w:tc>
        <w:tc>
          <w:tcPr>
            <w:tcW w:w="1880" w:type="dxa"/>
            <w:gridSpan w:val="2"/>
          </w:tcPr>
          <w:p w14:paraId="02E1BFD0" w14:textId="77777777" w:rsidR="00A408E4" w:rsidRPr="004F70C5" w:rsidRDefault="00A408E4" w:rsidP="005A32F6">
            <w:pPr>
              <w:rPr>
                <w:rFonts w:cstheme="minorHAnsi"/>
              </w:rPr>
            </w:pPr>
            <w:r>
              <w:rPr>
                <w:rFonts w:cstheme="minorHAnsi"/>
              </w:rPr>
              <w:t>Transport</w:t>
            </w:r>
          </w:p>
        </w:tc>
        <w:tc>
          <w:tcPr>
            <w:tcW w:w="1946" w:type="dxa"/>
          </w:tcPr>
          <w:p w14:paraId="2988300F" w14:textId="59EBEA4A" w:rsidR="00A408E4" w:rsidRPr="004F70C5" w:rsidRDefault="00A408E4" w:rsidP="005A32F6">
            <w:pPr>
              <w:rPr>
                <w:rFonts w:cstheme="minorHAnsi"/>
              </w:rPr>
            </w:pPr>
            <w:r>
              <w:rPr>
                <w:rFonts w:cstheme="minorHAnsi"/>
              </w:rPr>
              <w:t>£499</w:t>
            </w:r>
          </w:p>
        </w:tc>
        <w:tc>
          <w:tcPr>
            <w:tcW w:w="1906" w:type="dxa"/>
          </w:tcPr>
          <w:p w14:paraId="68A86A58" w14:textId="16997D05" w:rsidR="00A408E4" w:rsidRPr="004F70C5" w:rsidRDefault="00474809" w:rsidP="005A32F6">
            <w:pPr>
              <w:rPr>
                <w:rFonts w:cstheme="minorHAnsi"/>
                <w:b/>
                <w:bCs/>
              </w:rPr>
            </w:pPr>
            <w:r>
              <w:rPr>
                <w:rFonts w:cstheme="minorHAnsi"/>
                <w:b/>
                <w:bCs/>
              </w:rPr>
              <w:t>£499</w:t>
            </w:r>
          </w:p>
        </w:tc>
      </w:tr>
      <w:tr w:rsidR="00A408E4" w:rsidRPr="004F70C5" w14:paraId="190B52BD" w14:textId="77777777" w:rsidTr="00A408E4">
        <w:tc>
          <w:tcPr>
            <w:tcW w:w="9016" w:type="dxa"/>
            <w:gridSpan w:val="5"/>
            <w:shd w:val="clear" w:color="auto" w:fill="DEEAF6" w:themeFill="accent5" w:themeFillTint="33"/>
          </w:tcPr>
          <w:p w14:paraId="6B939D6D" w14:textId="77777777" w:rsidR="00A408E4" w:rsidRPr="004F70C5" w:rsidRDefault="00A408E4" w:rsidP="005A32F6">
            <w:pPr>
              <w:rPr>
                <w:rFonts w:cstheme="minorHAnsi"/>
              </w:rPr>
            </w:pPr>
            <w:r w:rsidRPr="004F70C5">
              <w:rPr>
                <w:rFonts w:cstheme="minorHAnsi"/>
              </w:rPr>
              <w:t>Allocation requested for:</w:t>
            </w:r>
          </w:p>
        </w:tc>
      </w:tr>
      <w:tr w:rsidR="00A408E4" w:rsidRPr="004F70C5" w14:paraId="79525D0E" w14:textId="77777777" w:rsidTr="00A408E4">
        <w:tc>
          <w:tcPr>
            <w:tcW w:w="9016" w:type="dxa"/>
            <w:gridSpan w:val="5"/>
          </w:tcPr>
          <w:p w14:paraId="655F85E8" w14:textId="77777777" w:rsidR="00A408E4" w:rsidRDefault="00A408E4" w:rsidP="00A408E4">
            <w:r>
              <w:t>Coach for Religious Pilgrimage to Glastonbury town for Pagan festival Beltane.</w:t>
            </w:r>
          </w:p>
          <w:p w14:paraId="6707B2A7" w14:textId="77777777" w:rsidR="00A408E4" w:rsidRDefault="00A408E4" w:rsidP="00A408E4">
            <w:r>
              <w:t>50% of Coach Cost (</w:t>
            </w:r>
            <w:proofErr w:type="gramStart"/>
            <w:r>
              <w:t>35 Seater</w:t>
            </w:r>
            <w:proofErr w:type="gramEnd"/>
            <w:r>
              <w:t>): £998</w:t>
            </w:r>
          </w:p>
          <w:p w14:paraId="3DFBA0BE" w14:textId="7C5783B3" w:rsidR="00A408E4" w:rsidRPr="00177A93" w:rsidRDefault="00A408E4" w:rsidP="00A408E4">
            <w:r>
              <w:t>Quote from Drivers Connect via SU Clubs</w:t>
            </w:r>
          </w:p>
        </w:tc>
      </w:tr>
      <w:tr w:rsidR="00A408E4" w:rsidRPr="004F70C5" w14:paraId="2036874A" w14:textId="77777777" w:rsidTr="00A408E4">
        <w:tc>
          <w:tcPr>
            <w:tcW w:w="9016" w:type="dxa"/>
            <w:gridSpan w:val="5"/>
            <w:shd w:val="clear" w:color="auto" w:fill="DEEAF6" w:themeFill="accent5" w:themeFillTint="33"/>
          </w:tcPr>
          <w:p w14:paraId="67C8DF97" w14:textId="77777777" w:rsidR="00A408E4" w:rsidRPr="004F70C5" w:rsidRDefault="00A408E4" w:rsidP="005A32F6">
            <w:pPr>
              <w:rPr>
                <w:rFonts w:cstheme="minorHAnsi"/>
              </w:rPr>
            </w:pPr>
            <w:r w:rsidRPr="004F70C5">
              <w:rPr>
                <w:rFonts w:cstheme="minorHAnsi"/>
              </w:rPr>
              <w:t>Comment</w:t>
            </w:r>
          </w:p>
        </w:tc>
      </w:tr>
      <w:tr w:rsidR="00A408E4" w:rsidRPr="004F70C5" w14:paraId="406C99A3" w14:textId="77777777" w:rsidTr="00A408E4">
        <w:tc>
          <w:tcPr>
            <w:tcW w:w="9016" w:type="dxa"/>
            <w:gridSpan w:val="5"/>
          </w:tcPr>
          <w:p w14:paraId="60BCCDDB" w14:textId="77777777" w:rsidR="00A408E4" w:rsidRPr="00474809" w:rsidRDefault="00474809" w:rsidP="005A32F6">
            <w:r w:rsidRPr="00474809">
              <w:t xml:space="preserve">The Awarding Committee is happy to approve this allocation. </w:t>
            </w:r>
          </w:p>
          <w:p w14:paraId="66F0D6C8" w14:textId="7484939E" w:rsidR="00474809" w:rsidRPr="00474809" w:rsidRDefault="00474809" w:rsidP="005A32F6">
            <w:pPr>
              <w:rPr>
                <w:b/>
                <w:bCs/>
                <w:color w:val="FF0000"/>
              </w:rPr>
            </w:pPr>
            <w:r w:rsidRPr="00474809">
              <w:rPr>
                <w:b/>
                <w:bCs/>
              </w:rPr>
              <w:t>APPROVED</w:t>
            </w:r>
          </w:p>
        </w:tc>
      </w:tr>
    </w:tbl>
    <w:p w14:paraId="641C04AC" w14:textId="77777777" w:rsidR="00A408E4" w:rsidRDefault="00A408E4" w:rsidP="008D21B2">
      <w:pPr>
        <w:rPr>
          <w:rFonts w:cstheme="minorHAnsi"/>
        </w:rPr>
      </w:pPr>
    </w:p>
    <w:tbl>
      <w:tblPr>
        <w:tblStyle w:val="TableGrid"/>
        <w:tblW w:w="0" w:type="auto"/>
        <w:tblLook w:val="04A0" w:firstRow="1" w:lastRow="0" w:firstColumn="1" w:lastColumn="0" w:noHBand="0" w:noVBand="1"/>
      </w:tblPr>
      <w:tblGrid>
        <w:gridCol w:w="3291"/>
        <w:gridCol w:w="1873"/>
        <w:gridCol w:w="1946"/>
        <w:gridCol w:w="1906"/>
      </w:tblGrid>
      <w:tr w:rsidR="00A408E4" w:rsidRPr="004F70C5" w14:paraId="32347A81" w14:textId="77777777" w:rsidTr="005A32F6">
        <w:tc>
          <w:tcPr>
            <w:tcW w:w="3369" w:type="dxa"/>
            <w:tcBorders>
              <w:bottom w:val="single" w:sz="4" w:space="0" w:color="auto"/>
            </w:tcBorders>
            <w:shd w:val="clear" w:color="auto" w:fill="DEEAF6" w:themeFill="accent5" w:themeFillTint="33"/>
          </w:tcPr>
          <w:p w14:paraId="2C4AC9B1" w14:textId="77777777" w:rsidR="00A408E4" w:rsidRPr="004F70C5" w:rsidRDefault="00A408E4" w:rsidP="005A32F6">
            <w:pPr>
              <w:rPr>
                <w:rFonts w:cstheme="minorHAnsi"/>
              </w:rPr>
            </w:pPr>
            <w:bookmarkStart w:id="6" w:name="_Hlk189731103"/>
            <w:r w:rsidRPr="004F70C5">
              <w:rPr>
                <w:rFonts w:cstheme="minorHAnsi"/>
              </w:rPr>
              <w:t>Club</w:t>
            </w:r>
          </w:p>
        </w:tc>
        <w:tc>
          <w:tcPr>
            <w:tcW w:w="1905" w:type="dxa"/>
            <w:shd w:val="clear" w:color="auto" w:fill="DEEAF6" w:themeFill="accent5" w:themeFillTint="33"/>
          </w:tcPr>
          <w:p w14:paraId="4C284F69" w14:textId="77777777" w:rsidR="00A408E4" w:rsidRPr="004F70C5" w:rsidRDefault="00A408E4" w:rsidP="005A32F6">
            <w:pPr>
              <w:rPr>
                <w:rFonts w:cstheme="minorHAnsi"/>
              </w:rPr>
            </w:pPr>
            <w:r w:rsidRPr="004F70C5">
              <w:rPr>
                <w:rFonts w:cstheme="minorHAnsi"/>
              </w:rPr>
              <w:t>Grant Applied For</w:t>
            </w:r>
          </w:p>
        </w:tc>
        <w:tc>
          <w:tcPr>
            <w:tcW w:w="1972" w:type="dxa"/>
            <w:shd w:val="clear" w:color="auto" w:fill="DEEAF6" w:themeFill="accent5" w:themeFillTint="33"/>
          </w:tcPr>
          <w:p w14:paraId="417B4D41" w14:textId="77777777" w:rsidR="00A408E4" w:rsidRPr="004F70C5" w:rsidRDefault="00A408E4" w:rsidP="005A32F6">
            <w:pPr>
              <w:rPr>
                <w:rFonts w:cstheme="minorHAnsi"/>
              </w:rPr>
            </w:pPr>
            <w:r w:rsidRPr="004F70C5">
              <w:rPr>
                <w:rFonts w:cstheme="minorHAnsi"/>
              </w:rPr>
              <w:t>Amount Requested</w:t>
            </w:r>
          </w:p>
        </w:tc>
        <w:tc>
          <w:tcPr>
            <w:tcW w:w="1934" w:type="dxa"/>
            <w:shd w:val="clear" w:color="auto" w:fill="DEEAF6" w:themeFill="accent5" w:themeFillTint="33"/>
          </w:tcPr>
          <w:p w14:paraId="324F95D9" w14:textId="77777777" w:rsidR="00A408E4" w:rsidRPr="004F70C5" w:rsidRDefault="00A408E4" w:rsidP="005A32F6">
            <w:pPr>
              <w:rPr>
                <w:rFonts w:cstheme="minorHAnsi"/>
              </w:rPr>
            </w:pPr>
            <w:r w:rsidRPr="004F70C5">
              <w:rPr>
                <w:rFonts w:cstheme="minorHAnsi"/>
              </w:rPr>
              <w:t>Amount Approved</w:t>
            </w:r>
          </w:p>
        </w:tc>
      </w:tr>
      <w:tr w:rsidR="00A408E4" w:rsidRPr="004F70C5" w14:paraId="55106EB2" w14:textId="77777777" w:rsidTr="005A32F6">
        <w:tc>
          <w:tcPr>
            <w:tcW w:w="3369" w:type="dxa"/>
          </w:tcPr>
          <w:p w14:paraId="224C6415" w14:textId="48A960F4" w:rsidR="00A408E4" w:rsidRPr="004F70C5" w:rsidRDefault="00A408E4" w:rsidP="005A32F6">
            <w:pPr>
              <w:rPr>
                <w:rFonts w:cstheme="minorHAnsi"/>
              </w:rPr>
            </w:pPr>
            <w:r>
              <w:rPr>
                <w:rFonts w:cstheme="minorHAnsi"/>
              </w:rPr>
              <w:t>Ballroom and Latin 1 of 3</w:t>
            </w:r>
          </w:p>
        </w:tc>
        <w:tc>
          <w:tcPr>
            <w:tcW w:w="1905" w:type="dxa"/>
          </w:tcPr>
          <w:p w14:paraId="67A83C76" w14:textId="24EB1672" w:rsidR="00A408E4" w:rsidRPr="004F70C5" w:rsidRDefault="00A408E4" w:rsidP="005A32F6">
            <w:pPr>
              <w:rPr>
                <w:rFonts w:cstheme="minorHAnsi"/>
              </w:rPr>
            </w:pPr>
            <w:r>
              <w:rPr>
                <w:rFonts w:cstheme="minorHAnsi"/>
              </w:rPr>
              <w:t>General</w:t>
            </w:r>
          </w:p>
        </w:tc>
        <w:tc>
          <w:tcPr>
            <w:tcW w:w="1972" w:type="dxa"/>
          </w:tcPr>
          <w:p w14:paraId="3C247BF8" w14:textId="2CD65481" w:rsidR="00A408E4" w:rsidRPr="004F70C5" w:rsidRDefault="00A408E4" w:rsidP="005A32F6">
            <w:pPr>
              <w:rPr>
                <w:rFonts w:cstheme="minorHAnsi"/>
              </w:rPr>
            </w:pPr>
            <w:r>
              <w:rPr>
                <w:rFonts w:cstheme="minorHAnsi"/>
              </w:rPr>
              <w:t>£700</w:t>
            </w:r>
          </w:p>
        </w:tc>
        <w:tc>
          <w:tcPr>
            <w:tcW w:w="1934" w:type="dxa"/>
          </w:tcPr>
          <w:p w14:paraId="5EB4B1A8" w14:textId="2E3AEE03" w:rsidR="00A408E4" w:rsidRPr="004F70C5" w:rsidRDefault="00DD5FC2" w:rsidP="005A32F6">
            <w:pPr>
              <w:rPr>
                <w:rFonts w:cstheme="minorHAnsi"/>
                <w:b/>
                <w:bCs/>
              </w:rPr>
            </w:pPr>
            <w:r>
              <w:rPr>
                <w:rFonts w:cstheme="minorHAnsi"/>
                <w:b/>
                <w:bCs/>
              </w:rPr>
              <w:t>£0</w:t>
            </w:r>
          </w:p>
        </w:tc>
      </w:tr>
      <w:tr w:rsidR="00A408E4" w:rsidRPr="004F70C5" w14:paraId="526B1ED2" w14:textId="77777777" w:rsidTr="005A32F6">
        <w:tc>
          <w:tcPr>
            <w:tcW w:w="9180" w:type="dxa"/>
            <w:gridSpan w:val="4"/>
            <w:shd w:val="clear" w:color="auto" w:fill="DEEAF6" w:themeFill="accent5" w:themeFillTint="33"/>
          </w:tcPr>
          <w:p w14:paraId="72737562" w14:textId="77777777" w:rsidR="00A408E4" w:rsidRPr="004F70C5" w:rsidRDefault="00A408E4" w:rsidP="005A32F6">
            <w:pPr>
              <w:rPr>
                <w:rFonts w:cstheme="minorHAnsi"/>
              </w:rPr>
            </w:pPr>
            <w:r w:rsidRPr="004F70C5">
              <w:rPr>
                <w:rFonts w:cstheme="minorHAnsi"/>
              </w:rPr>
              <w:t>Allocation requested for:</w:t>
            </w:r>
          </w:p>
        </w:tc>
      </w:tr>
      <w:tr w:rsidR="00A408E4" w:rsidRPr="004F70C5" w14:paraId="27C23044" w14:textId="77777777" w:rsidTr="005A32F6">
        <w:tc>
          <w:tcPr>
            <w:tcW w:w="9180" w:type="dxa"/>
            <w:gridSpan w:val="4"/>
          </w:tcPr>
          <w:p w14:paraId="7B5B377A" w14:textId="77777777" w:rsidR="00A408E4" w:rsidRDefault="00A408E4" w:rsidP="005A32F6">
            <w:r w:rsidRPr="00A408E4">
              <w:t xml:space="preserve">This amount is to cover competition entries for the Blackpool competition. </w:t>
            </w:r>
          </w:p>
          <w:p w14:paraId="5350957B" w14:textId="2A1B2E1B" w:rsidR="00A408E4" w:rsidRDefault="00A408E4" w:rsidP="005A32F6">
            <w:r w:rsidRPr="00A408E4">
              <w:t>These entries are included in the competitive membership, and we currently have 20 members competing, with an entry cost of £35 per person.</w:t>
            </w:r>
          </w:p>
          <w:p w14:paraId="68EB58FF" w14:textId="48EDBE65" w:rsidR="00A408E4" w:rsidRPr="00177A93" w:rsidRDefault="00A408E4" w:rsidP="005A32F6">
            <w:r>
              <w:t>Loz Notes: if these are included in the price of the membership, surely the cost of entry is covered ??</w:t>
            </w:r>
          </w:p>
        </w:tc>
      </w:tr>
      <w:tr w:rsidR="00A408E4" w:rsidRPr="004F70C5" w14:paraId="3E82EA9B" w14:textId="77777777" w:rsidTr="005A32F6">
        <w:tc>
          <w:tcPr>
            <w:tcW w:w="9180" w:type="dxa"/>
            <w:gridSpan w:val="4"/>
            <w:shd w:val="clear" w:color="auto" w:fill="DEEAF6" w:themeFill="accent5" w:themeFillTint="33"/>
          </w:tcPr>
          <w:p w14:paraId="5FC25D52" w14:textId="77777777" w:rsidR="00A408E4" w:rsidRPr="004F70C5" w:rsidRDefault="00A408E4" w:rsidP="005A32F6">
            <w:pPr>
              <w:rPr>
                <w:rFonts w:cstheme="minorHAnsi"/>
              </w:rPr>
            </w:pPr>
            <w:r w:rsidRPr="004F70C5">
              <w:rPr>
                <w:rFonts w:cstheme="minorHAnsi"/>
              </w:rPr>
              <w:t>Comment</w:t>
            </w:r>
          </w:p>
        </w:tc>
      </w:tr>
      <w:tr w:rsidR="00A408E4" w:rsidRPr="004F70C5" w14:paraId="2305093D" w14:textId="77777777" w:rsidTr="005A32F6">
        <w:tc>
          <w:tcPr>
            <w:tcW w:w="9180" w:type="dxa"/>
            <w:gridSpan w:val="4"/>
          </w:tcPr>
          <w:p w14:paraId="5F3D6378" w14:textId="27FED7AD" w:rsidR="00951270" w:rsidRPr="00951270" w:rsidRDefault="00DD5FC2" w:rsidP="00951270">
            <w:r w:rsidRPr="00951270">
              <w:lastRenderedPageBreak/>
              <w:t xml:space="preserve">The Awarding Committee </w:t>
            </w:r>
            <w:r w:rsidR="00951270" w:rsidRPr="00951270">
              <w:t xml:space="preserve">are unable to fund this allocation </w:t>
            </w:r>
            <w:proofErr w:type="gramStart"/>
            <w:r w:rsidR="00951270" w:rsidRPr="00951270">
              <w:t>at this time</w:t>
            </w:r>
            <w:proofErr w:type="gramEnd"/>
            <w:r w:rsidRPr="00951270">
              <w:t>. Your</w:t>
            </w:r>
            <w:r w:rsidR="00951270" w:rsidRPr="00951270">
              <w:t xml:space="preserve"> advertised competitive</w:t>
            </w:r>
            <w:r w:rsidRPr="00951270">
              <w:t xml:space="preserve"> membership </w:t>
            </w:r>
            <w:r w:rsidR="00951270" w:rsidRPr="00951270">
              <w:t xml:space="preserve">states it covers competition </w:t>
            </w:r>
            <w:proofErr w:type="gramStart"/>
            <w:r w:rsidR="00951270" w:rsidRPr="00951270">
              <w:t>entry</w:t>
            </w:r>
            <w:proofErr w:type="gramEnd"/>
            <w:r w:rsidR="00951270">
              <w:t xml:space="preserve"> and we recommend that you utilise the funds from your Society account to cover this cost.</w:t>
            </w:r>
          </w:p>
          <w:p w14:paraId="3F6F11A7" w14:textId="6A732AC9" w:rsidR="00DD5FC2" w:rsidRPr="003474A4" w:rsidRDefault="00DD5FC2" w:rsidP="00951270">
            <w:pPr>
              <w:rPr>
                <w:color w:val="FF0000"/>
              </w:rPr>
            </w:pPr>
            <w:r w:rsidRPr="00951270">
              <w:t>DECLINED.</w:t>
            </w:r>
          </w:p>
        </w:tc>
      </w:tr>
      <w:bookmarkEnd w:id="6"/>
    </w:tbl>
    <w:p w14:paraId="37A2AA4A" w14:textId="77777777" w:rsidR="00A408E4" w:rsidRDefault="00A408E4" w:rsidP="008D21B2">
      <w:pPr>
        <w:rPr>
          <w:rFonts w:cstheme="minorHAnsi"/>
        </w:rPr>
      </w:pPr>
    </w:p>
    <w:tbl>
      <w:tblPr>
        <w:tblStyle w:val="TableGrid"/>
        <w:tblW w:w="0" w:type="auto"/>
        <w:tblLook w:val="04A0" w:firstRow="1" w:lastRow="0" w:firstColumn="1" w:lastColumn="0" w:noHBand="0" w:noVBand="1"/>
      </w:tblPr>
      <w:tblGrid>
        <w:gridCol w:w="3291"/>
        <w:gridCol w:w="1874"/>
        <w:gridCol w:w="1945"/>
        <w:gridCol w:w="1906"/>
      </w:tblGrid>
      <w:tr w:rsidR="00A408E4" w:rsidRPr="004F70C5" w14:paraId="5A6C21CE" w14:textId="77777777" w:rsidTr="005A32F6">
        <w:tc>
          <w:tcPr>
            <w:tcW w:w="3369" w:type="dxa"/>
            <w:tcBorders>
              <w:bottom w:val="single" w:sz="4" w:space="0" w:color="auto"/>
            </w:tcBorders>
            <w:shd w:val="clear" w:color="auto" w:fill="DEEAF6" w:themeFill="accent5" w:themeFillTint="33"/>
          </w:tcPr>
          <w:p w14:paraId="527E8184" w14:textId="77777777" w:rsidR="00A408E4" w:rsidRPr="004F70C5" w:rsidRDefault="00A408E4" w:rsidP="005A32F6">
            <w:pPr>
              <w:rPr>
                <w:rFonts w:cstheme="minorHAnsi"/>
              </w:rPr>
            </w:pPr>
            <w:bookmarkStart w:id="7" w:name="_Hlk189731169"/>
            <w:r w:rsidRPr="004F70C5">
              <w:rPr>
                <w:rFonts w:cstheme="minorHAnsi"/>
              </w:rPr>
              <w:t>Club</w:t>
            </w:r>
          </w:p>
        </w:tc>
        <w:tc>
          <w:tcPr>
            <w:tcW w:w="1905" w:type="dxa"/>
            <w:shd w:val="clear" w:color="auto" w:fill="DEEAF6" w:themeFill="accent5" w:themeFillTint="33"/>
          </w:tcPr>
          <w:p w14:paraId="5A3B7A72" w14:textId="77777777" w:rsidR="00A408E4" w:rsidRPr="004F70C5" w:rsidRDefault="00A408E4" w:rsidP="005A32F6">
            <w:pPr>
              <w:rPr>
                <w:rFonts w:cstheme="minorHAnsi"/>
              </w:rPr>
            </w:pPr>
            <w:r w:rsidRPr="004F70C5">
              <w:rPr>
                <w:rFonts w:cstheme="minorHAnsi"/>
              </w:rPr>
              <w:t>Grant Applied For</w:t>
            </w:r>
          </w:p>
        </w:tc>
        <w:tc>
          <w:tcPr>
            <w:tcW w:w="1972" w:type="dxa"/>
            <w:shd w:val="clear" w:color="auto" w:fill="DEEAF6" w:themeFill="accent5" w:themeFillTint="33"/>
          </w:tcPr>
          <w:p w14:paraId="36D54AEB" w14:textId="77777777" w:rsidR="00A408E4" w:rsidRPr="004F70C5" w:rsidRDefault="00A408E4" w:rsidP="005A32F6">
            <w:pPr>
              <w:rPr>
                <w:rFonts w:cstheme="minorHAnsi"/>
              </w:rPr>
            </w:pPr>
            <w:r w:rsidRPr="004F70C5">
              <w:rPr>
                <w:rFonts w:cstheme="minorHAnsi"/>
              </w:rPr>
              <w:t>Amount Requested</w:t>
            </w:r>
          </w:p>
        </w:tc>
        <w:tc>
          <w:tcPr>
            <w:tcW w:w="1934" w:type="dxa"/>
            <w:shd w:val="clear" w:color="auto" w:fill="DEEAF6" w:themeFill="accent5" w:themeFillTint="33"/>
          </w:tcPr>
          <w:p w14:paraId="2FA7FB9A" w14:textId="77777777" w:rsidR="00A408E4" w:rsidRPr="004F70C5" w:rsidRDefault="00A408E4" w:rsidP="005A32F6">
            <w:pPr>
              <w:rPr>
                <w:rFonts w:cstheme="minorHAnsi"/>
              </w:rPr>
            </w:pPr>
            <w:r w:rsidRPr="004F70C5">
              <w:rPr>
                <w:rFonts w:cstheme="minorHAnsi"/>
              </w:rPr>
              <w:t>Amount Approved</w:t>
            </w:r>
          </w:p>
        </w:tc>
      </w:tr>
      <w:tr w:rsidR="00A408E4" w:rsidRPr="004F70C5" w14:paraId="06AF8609" w14:textId="77777777" w:rsidTr="005A32F6">
        <w:tc>
          <w:tcPr>
            <w:tcW w:w="3369" w:type="dxa"/>
          </w:tcPr>
          <w:p w14:paraId="0159B408" w14:textId="7C64BB20" w:rsidR="00A408E4" w:rsidRPr="004F70C5" w:rsidRDefault="00A408E4" w:rsidP="005A32F6">
            <w:pPr>
              <w:rPr>
                <w:rFonts w:cstheme="minorHAnsi"/>
              </w:rPr>
            </w:pPr>
            <w:r>
              <w:rPr>
                <w:rFonts w:cstheme="minorHAnsi"/>
              </w:rPr>
              <w:t>Ballroom and Latin 2 of 3</w:t>
            </w:r>
          </w:p>
        </w:tc>
        <w:tc>
          <w:tcPr>
            <w:tcW w:w="1905" w:type="dxa"/>
          </w:tcPr>
          <w:p w14:paraId="695C425D" w14:textId="75D9959C" w:rsidR="00A408E4" w:rsidRPr="004F70C5" w:rsidRDefault="00CA48B0" w:rsidP="005A32F6">
            <w:pPr>
              <w:rPr>
                <w:rFonts w:cstheme="minorHAnsi"/>
              </w:rPr>
            </w:pPr>
            <w:r>
              <w:rPr>
                <w:rFonts w:cstheme="minorHAnsi"/>
              </w:rPr>
              <w:t>Facilities</w:t>
            </w:r>
          </w:p>
        </w:tc>
        <w:tc>
          <w:tcPr>
            <w:tcW w:w="1972" w:type="dxa"/>
          </w:tcPr>
          <w:p w14:paraId="136AD11E" w14:textId="0869A03D" w:rsidR="00A408E4" w:rsidRPr="004F70C5" w:rsidRDefault="00A408E4" w:rsidP="005A32F6">
            <w:pPr>
              <w:rPr>
                <w:rFonts w:cstheme="minorHAnsi"/>
              </w:rPr>
            </w:pPr>
            <w:r>
              <w:rPr>
                <w:rFonts w:cstheme="minorHAnsi"/>
              </w:rPr>
              <w:t>£</w:t>
            </w:r>
            <w:r w:rsidR="00CA48B0">
              <w:rPr>
                <w:rFonts w:cstheme="minorHAnsi"/>
              </w:rPr>
              <w:t>330</w:t>
            </w:r>
          </w:p>
        </w:tc>
        <w:tc>
          <w:tcPr>
            <w:tcW w:w="1934" w:type="dxa"/>
          </w:tcPr>
          <w:p w14:paraId="03E516FC" w14:textId="0A1498D4" w:rsidR="00A408E4" w:rsidRPr="004F70C5" w:rsidRDefault="00DD5FC2" w:rsidP="005A32F6">
            <w:pPr>
              <w:rPr>
                <w:rFonts w:cstheme="minorHAnsi"/>
                <w:b/>
                <w:bCs/>
              </w:rPr>
            </w:pPr>
            <w:r>
              <w:rPr>
                <w:rFonts w:cstheme="minorHAnsi"/>
                <w:b/>
                <w:bCs/>
              </w:rPr>
              <w:t>£330</w:t>
            </w:r>
          </w:p>
        </w:tc>
      </w:tr>
      <w:tr w:rsidR="00A408E4" w:rsidRPr="004F70C5" w14:paraId="54E6C1C4" w14:textId="77777777" w:rsidTr="005A32F6">
        <w:tc>
          <w:tcPr>
            <w:tcW w:w="9180" w:type="dxa"/>
            <w:gridSpan w:val="4"/>
            <w:shd w:val="clear" w:color="auto" w:fill="DEEAF6" w:themeFill="accent5" w:themeFillTint="33"/>
          </w:tcPr>
          <w:p w14:paraId="16B5BB7F" w14:textId="77777777" w:rsidR="00A408E4" w:rsidRPr="004F70C5" w:rsidRDefault="00A408E4" w:rsidP="005A32F6">
            <w:pPr>
              <w:rPr>
                <w:rFonts w:cstheme="minorHAnsi"/>
              </w:rPr>
            </w:pPr>
            <w:r w:rsidRPr="004F70C5">
              <w:rPr>
                <w:rFonts w:cstheme="minorHAnsi"/>
              </w:rPr>
              <w:t>Allocation requested for:</w:t>
            </w:r>
          </w:p>
        </w:tc>
      </w:tr>
      <w:tr w:rsidR="00A408E4" w:rsidRPr="004F70C5" w14:paraId="198EB8E5" w14:textId="77777777" w:rsidTr="005A32F6">
        <w:tc>
          <w:tcPr>
            <w:tcW w:w="9180" w:type="dxa"/>
            <w:gridSpan w:val="4"/>
          </w:tcPr>
          <w:p w14:paraId="2A7D0753" w14:textId="2953DDB1" w:rsidR="00A408E4" w:rsidRPr="00177A93" w:rsidRDefault="00CA48B0" w:rsidP="005A32F6">
            <w:r w:rsidRPr="00CA48B0">
              <w:t>This cost is for the venue hire for our Bournemouth Competition at Totton Health and Leisure Centre. The rate is £60 per hour, and the competition is scheduled from 8am to 7pm. As per the funding guidance, we can request up to 50% of the total venue hire cost, and we would like to request the maximum eligible amount, thank you!</w:t>
            </w:r>
          </w:p>
        </w:tc>
      </w:tr>
      <w:tr w:rsidR="00A408E4" w:rsidRPr="004F70C5" w14:paraId="3096314E" w14:textId="77777777" w:rsidTr="005A32F6">
        <w:tc>
          <w:tcPr>
            <w:tcW w:w="9180" w:type="dxa"/>
            <w:gridSpan w:val="4"/>
            <w:shd w:val="clear" w:color="auto" w:fill="DEEAF6" w:themeFill="accent5" w:themeFillTint="33"/>
          </w:tcPr>
          <w:p w14:paraId="1357F672" w14:textId="77777777" w:rsidR="00A408E4" w:rsidRPr="004F70C5" w:rsidRDefault="00A408E4" w:rsidP="005A32F6">
            <w:pPr>
              <w:rPr>
                <w:rFonts w:cstheme="minorHAnsi"/>
              </w:rPr>
            </w:pPr>
            <w:r w:rsidRPr="004F70C5">
              <w:rPr>
                <w:rFonts w:cstheme="minorHAnsi"/>
              </w:rPr>
              <w:t>Comment</w:t>
            </w:r>
          </w:p>
        </w:tc>
      </w:tr>
      <w:tr w:rsidR="00A408E4" w:rsidRPr="004F70C5" w14:paraId="2EC6E8B1" w14:textId="77777777" w:rsidTr="005A32F6">
        <w:tc>
          <w:tcPr>
            <w:tcW w:w="9180" w:type="dxa"/>
            <w:gridSpan w:val="4"/>
          </w:tcPr>
          <w:p w14:paraId="597CF4BC" w14:textId="77777777" w:rsidR="00A408E4" w:rsidRPr="00DD5FC2" w:rsidRDefault="00DD5FC2" w:rsidP="005A32F6">
            <w:r w:rsidRPr="00DD5FC2">
              <w:t>The Awarding Committee are happy to fund this allocation.</w:t>
            </w:r>
          </w:p>
          <w:p w14:paraId="0CEE5887" w14:textId="25334F47" w:rsidR="00DD5FC2" w:rsidRPr="00DD5FC2" w:rsidRDefault="00DD5FC2" w:rsidP="005A32F6">
            <w:pPr>
              <w:rPr>
                <w:b/>
                <w:bCs/>
                <w:color w:val="FF0000"/>
              </w:rPr>
            </w:pPr>
            <w:r w:rsidRPr="00DD5FC2">
              <w:rPr>
                <w:b/>
                <w:bCs/>
              </w:rPr>
              <w:t>APPROVED</w:t>
            </w:r>
          </w:p>
        </w:tc>
      </w:tr>
      <w:bookmarkEnd w:id="7"/>
    </w:tbl>
    <w:p w14:paraId="54AA940A" w14:textId="77777777" w:rsidR="00A408E4" w:rsidRDefault="00A408E4" w:rsidP="008D21B2">
      <w:pPr>
        <w:rPr>
          <w:rFonts w:cstheme="minorHAnsi"/>
        </w:rPr>
      </w:pPr>
    </w:p>
    <w:tbl>
      <w:tblPr>
        <w:tblStyle w:val="TableGrid"/>
        <w:tblW w:w="0" w:type="auto"/>
        <w:tblLook w:val="04A0" w:firstRow="1" w:lastRow="0" w:firstColumn="1" w:lastColumn="0" w:noHBand="0" w:noVBand="1"/>
      </w:tblPr>
      <w:tblGrid>
        <w:gridCol w:w="3289"/>
        <w:gridCol w:w="1877"/>
        <w:gridCol w:w="1945"/>
        <w:gridCol w:w="1905"/>
      </w:tblGrid>
      <w:tr w:rsidR="00CA48B0" w:rsidRPr="004F70C5" w14:paraId="45BCDFA8" w14:textId="77777777" w:rsidTr="005A32F6">
        <w:tc>
          <w:tcPr>
            <w:tcW w:w="3369" w:type="dxa"/>
            <w:tcBorders>
              <w:bottom w:val="single" w:sz="4" w:space="0" w:color="auto"/>
            </w:tcBorders>
            <w:shd w:val="clear" w:color="auto" w:fill="DEEAF6" w:themeFill="accent5" w:themeFillTint="33"/>
          </w:tcPr>
          <w:p w14:paraId="3B694A3D" w14:textId="77777777" w:rsidR="00CA48B0" w:rsidRPr="004F70C5" w:rsidRDefault="00CA48B0" w:rsidP="005A32F6">
            <w:pPr>
              <w:rPr>
                <w:rFonts w:cstheme="minorHAnsi"/>
              </w:rPr>
            </w:pPr>
            <w:r w:rsidRPr="004F70C5">
              <w:rPr>
                <w:rFonts w:cstheme="minorHAnsi"/>
              </w:rPr>
              <w:t>Club</w:t>
            </w:r>
          </w:p>
        </w:tc>
        <w:tc>
          <w:tcPr>
            <w:tcW w:w="1905" w:type="dxa"/>
            <w:shd w:val="clear" w:color="auto" w:fill="DEEAF6" w:themeFill="accent5" w:themeFillTint="33"/>
          </w:tcPr>
          <w:p w14:paraId="5151E17F" w14:textId="77777777" w:rsidR="00CA48B0" w:rsidRPr="004F70C5" w:rsidRDefault="00CA48B0" w:rsidP="005A32F6">
            <w:pPr>
              <w:rPr>
                <w:rFonts w:cstheme="minorHAnsi"/>
              </w:rPr>
            </w:pPr>
            <w:r w:rsidRPr="004F70C5">
              <w:rPr>
                <w:rFonts w:cstheme="minorHAnsi"/>
              </w:rPr>
              <w:t>Grant Applied For</w:t>
            </w:r>
          </w:p>
        </w:tc>
        <w:tc>
          <w:tcPr>
            <w:tcW w:w="1972" w:type="dxa"/>
            <w:shd w:val="clear" w:color="auto" w:fill="DEEAF6" w:themeFill="accent5" w:themeFillTint="33"/>
          </w:tcPr>
          <w:p w14:paraId="4D44AF16" w14:textId="77777777" w:rsidR="00CA48B0" w:rsidRPr="004F70C5" w:rsidRDefault="00CA48B0" w:rsidP="005A32F6">
            <w:pPr>
              <w:rPr>
                <w:rFonts w:cstheme="minorHAnsi"/>
              </w:rPr>
            </w:pPr>
            <w:r w:rsidRPr="004F70C5">
              <w:rPr>
                <w:rFonts w:cstheme="minorHAnsi"/>
              </w:rPr>
              <w:t>Amount Requested</w:t>
            </w:r>
          </w:p>
        </w:tc>
        <w:tc>
          <w:tcPr>
            <w:tcW w:w="1934" w:type="dxa"/>
            <w:shd w:val="clear" w:color="auto" w:fill="DEEAF6" w:themeFill="accent5" w:themeFillTint="33"/>
          </w:tcPr>
          <w:p w14:paraId="5EFDB2AF" w14:textId="77777777" w:rsidR="00CA48B0" w:rsidRPr="004F70C5" w:rsidRDefault="00CA48B0" w:rsidP="005A32F6">
            <w:pPr>
              <w:rPr>
                <w:rFonts w:cstheme="minorHAnsi"/>
              </w:rPr>
            </w:pPr>
            <w:r w:rsidRPr="004F70C5">
              <w:rPr>
                <w:rFonts w:cstheme="minorHAnsi"/>
              </w:rPr>
              <w:t>Amount Approved</w:t>
            </w:r>
          </w:p>
        </w:tc>
      </w:tr>
      <w:tr w:rsidR="00CA48B0" w:rsidRPr="004F70C5" w14:paraId="4B576C29" w14:textId="77777777" w:rsidTr="005A32F6">
        <w:tc>
          <w:tcPr>
            <w:tcW w:w="3369" w:type="dxa"/>
          </w:tcPr>
          <w:p w14:paraId="79DD0213" w14:textId="71CAD13E" w:rsidR="00CA48B0" w:rsidRPr="004F70C5" w:rsidRDefault="00CA48B0" w:rsidP="005A32F6">
            <w:pPr>
              <w:rPr>
                <w:rFonts w:cstheme="minorHAnsi"/>
              </w:rPr>
            </w:pPr>
            <w:r>
              <w:rPr>
                <w:rFonts w:cstheme="minorHAnsi"/>
              </w:rPr>
              <w:t>Ballroom and Latin 3 of 3</w:t>
            </w:r>
          </w:p>
        </w:tc>
        <w:tc>
          <w:tcPr>
            <w:tcW w:w="1905" w:type="dxa"/>
          </w:tcPr>
          <w:p w14:paraId="2EA58F23" w14:textId="075C9B21" w:rsidR="00CA48B0" w:rsidRPr="004F70C5" w:rsidRDefault="00CA48B0" w:rsidP="005A32F6">
            <w:pPr>
              <w:rPr>
                <w:rFonts w:cstheme="minorHAnsi"/>
              </w:rPr>
            </w:pPr>
            <w:r>
              <w:rPr>
                <w:rFonts w:cstheme="minorHAnsi"/>
              </w:rPr>
              <w:t>Transport</w:t>
            </w:r>
          </w:p>
        </w:tc>
        <w:tc>
          <w:tcPr>
            <w:tcW w:w="1972" w:type="dxa"/>
          </w:tcPr>
          <w:p w14:paraId="2070EB7D" w14:textId="4D28DA24" w:rsidR="00CA48B0" w:rsidRPr="004F70C5" w:rsidRDefault="00CA48B0" w:rsidP="005A32F6">
            <w:pPr>
              <w:rPr>
                <w:rFonts w:cstheme="minorHAnsi"/>
              </w:rPr>
            </w:pPr>
            <w:r>
              <w:rPr>
                <w:rFonts w:cstheme="minorHAnsi"/>
              </w:rPr>
              <w:t>£800</w:t>
            </w:r>
          </w:p>
        </w:tc>
        <w:tc>
          <w:tcPr>
            <w:tcW w:w="1934" w:type="dxa"/>
          </w:tcPr>
          <w:p w14:paraId="2706CF9C" w14:textId="23E103FC" w:rsidR="00CA48B0" w:rsidRPr="004F70C5" w:rsidRDefault="00DD5FC2" w:rsidP="005A32F6">
            <w:pPr>
              <w:rPr>
                <w:rFonts w:cstheme="minorHAnsi"/>
                <w:b/>
                <w:bCs/>
              </w:rPr>
            </w:pPr>
            <w:r>
              <w:rPr>
                <w:rFonts w:cstheme="minorHAnsi"/>
                <w:b/>
                <w:bCs/>
              </w:rPr>
              <w:t>£800</w:t>
            </w:r>
          </w:p>
        </w:tc>
      </w:tr>
      <w:tr w:rsidR="00CA48B0" w:rsidRPr="004F70C5" w14:paraId="0C1CCDB3" w14:textId="77777777" w:rsidTr="005A32F6">
        <w:tc>
          <w:tcPr>
            <w:tcW w:w="9180" w:type="dxa"/>
            <w:gridSpan w:val="4"/>
            <w:shd w:val="clear" w:color="auto" w:fill="DEEAF6" w:themeFill="accent5" w:themeFillTint="33"/>
          </w:tcPr>
          <w:p w14:paraId="73DD4E96" w14:textId="77777777" w:rsidR="00CA48B0" w:rsidRPr="004F70C5" w:rsidRDefault="00CA48B0" w:rsidP="005A32F6">
            <w:pPr>
              <w:rPr>
                <w:rFonts w:cstheme="minorHAnsi"/>
              </w:rPr>
            </w:pPr>
            <w:r w:rsidRPr="004F70C5">
              <w:rPr>
                <w:rFonts w:cstheme="minorHAnsi"/>
              </w:rPr>
              <w:t>Allocation requested for:</w:t>
            </w:r>
          </w:p>
        </w:tc>
      </w:tr>
      <w:tr w:rsidR="00CA48B0" w:rsidRPr="004F70C5" w14:paraId="125826E1" w14:textId="77777777" w:rsidTr="005A32F6">
        <w:tc>
          <w:tcPr>
            <w:tcW w:w="9180" w:type="dxa"/>
            <w:gridSpan w:val="4"/>
          </w:tcPr>
          <w:p w14:paraId="480C1395" w14:textId="59D9FA80" w:rsidR="00CA48B0" w:rsidRPr="00177A93" w:rsidRDefault="00CA48B0" w:rsidP="005A32F6">
            <w:r w:rsidRPr="00CA48B0">
              <w:t>This cost is to cover the coach hire for the Blackpool competition. The total cost will be around £1,600, and since we can request up to 50% of the total amount, we would like to request half of the cost, thank you!</w:t>
            </w:r>
          </w:p>
        </w:tc>
      </w:tr>
      <w:tr w:rsidR="00CA48B0" w:rsidRPr="004F70C5" w14:paraId="353CF776" w14:textId="77777777" w:rsidTr="005A32F6">
        <w:tc>
          <w:tcPr>
            <w:tcW w:w="9180" w:type="dxa"/>
            <w:gridSpan w:val="4"/>
            <w:shd w:val="clear" w:color="auto" w:fill="DEEAF6" w:themeFill="accent5" w:themeFillTint="33"/>
          </w:tcPr>
          <w:p w14:paraId="5AD840DB" w14:textId="77777777" w:rsidR="00CA48B0" w:rsidRPr="004F70C5" w:rsidRDefault="00CA48B0" w:rsidP="005A32F6">
            <w:pPr>
              <w:rPr>
                <w:rFonts w:cstheme="minorHAnsi"/>
              </w:rPr>
            </w:pPr>
            <w:r w:rsidRPr="004F70C5">
              <w:rPr>
                <w:rFonts w:cstheme="minorHAnsi"/>
              </w:rPr>
              <w:t>Comment</w:t>
            </w:r>
          </w:p>
        </w:tc>
      </w:tr>
      <w:tr w:rsidR="00CA48B0" w:rsidRPr="004F70C5" w14:paraId="15D6465C" w14:textId="77777777" w:rsidTr="005A32F6">
        <w:tc>
          <w:tcPr>
            <w:tcW w:w="9180" w:type="dxa"/>
            <w:gridSpan w:val="4"/>
          </w:tcPr>
          <w:p w14:paraId="204AC589" w14:textId="77777777" w:rsidR="00CA48B0" w:rsidRPr="00DD5FC2" w:rsidRDefault="00DD5FC2" w:rsidP="005A32F6">
            <w:r w:rsidRPr="00DD5FC2">
              <w:t>The Awarding Committee are happy to fund this allocation.</w:t>
            </w:r>
          </w:p>
          <w:p w14:paraId="7EEE44E7" w14:textId="03A54C98" w:rsidR="00DD5FC2" w:rsidRPr="00DD5FC2" w:rsidRDefault="00DD5FC2" w:rsidP="005A32F6">
            <w:pPr>
              <w:rPr>
                <w:b/>
                <w:bCs/>
                <w:color w:val="FF0000"/>
              </w:rPr>
            </w:pPr>
            <w:r w:rsidRPr="00DD5FC2">
              <w:rPr>
                <w:b/>
                <w:bCs/>
              </w:rPr>
              <w:t>APPROVED</w:t>
            </w:r>
          </w:p>
        </w:tc>
      </w:tr>
    </w:tbl>
    <w:p w14:paraId="620EF5F8" w14:textId="77777777" w:rsidR="004A567A" w:rsidRDefault="004A567A">
      <w:pPr>
        <w:rPr>
          <w:b/>
          <w:bCs/>
        </w:rPr>
      </w:pPr>
    </w:p>
    <w:tbl>
      <w:tblPr>
        <w:tblStyle w:val="TableGrid"/>
        <w:tblW w:w="0" w:type="auto"/>
        <w:tblLook w:val="04A0" w:firstRow="1" w:lastRow="0" w:firstColumn="1" w:lastColumn="0" w:noHBand="0" w:noVBand="1"/>
      </w:tblPr>
      <w:tblGrid>
        <w:gridCol w:w="3284"/>
        <w:gridCol w:w="1877"/>
        <w:gridCol w:w="1947"/>
        <w:gridCol w:w="1908"/>
      </w:tblGrid>
      <w:tr w:rsidR="00CA48B0" w:rsidRPr="004F70C5" w14:paraId="02AC6978" w14:textId="77777777" w:rsidTr="005A32F6">
        <w:tc>
          <w:tcPr>
            <w:tcW w:w="3369" w:type="dxa"/>
            <w:tcBorders>
              <w:bottom w:val="single" w:sz="4" w:space="0" w:color="auto"/>
            </w:tcBorders>
            <w:shd w:val="clear" w:color="auto" w:fill="DEEAF6" w:themeFill="accent5" w:themeFillTint="33"/>
          </w:tcPr>
          <w:p w14:paraId="1873D57C" w14:textId="77777777" w:rsidR="00CA48B0" w:rsidRPr="004F70C5" w:rsidRDefault="00CA48B0" w:rsidP="005A32F6">
            <w:pPr>
              <w:rPr>
                <w:rFonts w:cstheme="minorHAnsi"/>
              </w:rPr>
            </w:pPr>
            <w:bookmarkStart w:id="8" w:name="_Hlk189731704"/>
            <w:r w:rsidRPr="004F70C5">
              <w:rPr>
                <w:rFonts w:cstheme="minorHAnsi"/>
              </w:rPr>
              <w:t>Club</w:t>
            </w:r>
          </w:p>
        </w:tc>
        <w:tc>
          <w:tcPr>
            <w:tcW w:w="1905" w:type="dxa"/>
            <w:shd w:val="clear" w:color="auto" w:fill="DEEAF6" w:themeFill="accent5" w:themeFillTint="33"/>
          </w:tcPr>
          <w:p w14:paraId="2ED1C087" w14:textId="77777777" w:rsidR="00CA48B0" w:rsidRPr="004F70C5" w:rsidRDefault="00CA48B0" w:rsidP="005A32F6">
            <w:pPr>
              <w:rPr>
                <w:rFonts w:cstheme="minorHAnsi"/>
              </w:rPr>
            </w:pPr>
            <w:r w:rsidRPr="004F70C5">
              <w:rPr>
                <w:rFonts w:cstheme="minorHAnsi"/>
              </w:rPr>
              <w:t>Grant Applied For</w:t>
            </w:r>
          </w:p>
        </w:tc>
        <w:tc>
          <w:tcPr>
            <w:tcW w:w="1972" w:type="dxa"/>
            <w:shd w:val="clear" w:color="auto" w:fill="DEEAF6" w:themeFill="accent5" w:themeFillTint="33"/>
          </w:tcPr>
          <w:p w14:paraId="3FD3C3A6" w14:textId="77777777" w:rsidR="00CA48B0" w:rsidRPr="004F70C5" w:rsidRDefault="00CA48B0" w:rsidP="005A32F6">
            <w:pPr>
              <w:rPr>
                <w:rFonts w:cstheme="minorHAnsi"/>
              </w:rPr>
            </w:pPr>
            <w:r w:rsidRPr="004F70C5">
              <w:rPr>
                <w:rFonts w:cstheme="minorHAnsi"/>
              </w:rPr>
              <w:t>Amount Requested</w:t>
            </w:r>
          </w:p>
        </w:tc>
        <w:tc>
          <w:tcPr>
            <w:tcW w:w="1934" w:type="dxa"/>
            <w:shd w:val="clear" w:color="auto" w:fill="DEEAF6" w:themeFill="accent5" w:themeFillTint="33"/>
          </w:tcPr>
          <w:p w14:paraId="3A059185" w14:textId="77777777" w:rsidR="00CA48B0" w:rsidRPr="004F70C5" w:rsidRDefault="00CA48B0" w:rsidP="005A32F6">
            <w:pPr>
              <w:rPr>
                <w:rFonts w:cstheme="minorHAnsi"/>
              </w:rPr>
            </w:pPr>
            <w:r w:rsidRPr="004F70C5">
              <w:rPr>
                <w:rFonts w:cstheme="minorHAnsi"/>
              </w:rPr>
              <w:t>Amount Approved</w:t>
            </w:r>
          </w:p>
        </w:tc>
      </w:tr>
      <w:tr w:rsidR="00CA48B0" w:rsidRPr="004F70C5" w14:paraId="665E0210" w14:textId="77777777" w:rsidTr="005A32F6">
        <w:tc>
          <w:tcPr>
            <w:tcW w:w="3369" w:type="dxa"/>
          </w:tcPr>
          <w:p w14:paraId="2B56E561" w14:textId="18B978FE" w:rsidR="00CA48B0" w:rsidRPr="004F70C5" w:rsidRDefault="00CA48B0" w:rsidP="005A32F6">
            <w:pPr>
              <w:rPr>
                <w:rFonts w:cstheme="minorHAnsi"/>
              </w:rPr>
            </w:pPr>
            <w:r>
              <w:rPr>
                <w:rFonts w:cstheme="minorHAnsi"/>
              </w:rPr>
              <w:t>Law</w:t>
            </w:r>
          </w:p>
        </w:tc>
        <w:tc>
          <w:tcPr>
            <w:tcW w:w="1905" w:type="dxa"/>
          </w:tcPr>
          <w:p w14:paraId="3FAA8A57" w14:textId="7F4F6CA7" w:rsidR="00CA48B0" w:rsidRPr="004F70C5" w:rsidRDefault="00CA48B0" w:rsidP="005A32F6">
            <w:pPr>
              <w:rPr>
                <w:rFonts w:cstheme="minorHAnsi"/>
              </w:rPr>
            </w:pPr>
            <w:r>
              <w:rPr>
                <w:rFonts w:cstheme="minorHAnsi"/>
              </w:rPr>
              <w:t>Facilities</w:t>
            </w:r>
          </w:p>
        </w:tc>
        <w:tc>
          <w:tcPr>
            <w:tcW w:w="1972" w:type="dxa"/>
          </w:tcPr>
          <w:p w14:paraId="0C89FCC2" w14:textId="14CA7554" w:rsidR="00CA48B0" w:rsidRPr="004F70C5" w:rsidRDefault="00CA48B0" w:rsidP="005A32F6">
            <w:pPr>
              <w:rPr>
                <w:rFonts w:cstheme="minorHAnsi"/>
              </w:rPr>
            </w:pPr>
            <w:r>
              <w:rPr>
                <w:rFonts w:cstheme="minorHAnsi"/>
              </w:rPr>
              <w:t>£75</w:t>
            </w:r>
          </w:p>
        </w:tc>
        <w:tc>
          <w:tcPr>
            <w:tcW w:w="1934" w:type="dxa"/>
          </w:tcPr>
          <w:p w14:paraId="24B24717" w14:textId="268E5A77" w:rsidR="00CA48B0" w:rsidRPr="004F70C5" w:rsidRDefault="003F4CCE" w:rsidP="005A32F6">
            <w:pPr>
              <w:rPr>
                <w:rFonts w:cstheme="minorHAnsi"/>
                <w:b/>
                <w:bCs/>
              </w:rPr>
            </w:pPr>
            <w:r>
              <w:rPr>
                <w:rFonts w:cstheme="minorHAnsi"/>
                <w:b/>
                <w:bCs/>
              </w:rPr>
              <w:t>£150</w:t>
            </w:r>
          </w:p>
        </w:tc>
      </w:tr>
      <w:tr w:rsidR="00CA48B0" w:rsidRPr="004F70C5" w14:paraId="7B9207F6" w14:textId="77777777" w:rsidTr="005A32F6">
        <w:tc>
          <w:tcPr>
            <w:tcW w:w="9180" w:type="dxa"/>
            <w:gridSpan w:val="4"/>
            <w:shd w:val="clear" w:color="auto" w:fill="DEEAF6" w:themeFill="accent5" w:themeFillTint="33"/>
          </w:tcPr>
          <w:p w14:paraId="3F820F4E" w14:textId="77777777" w:rsidR="00CA48B0" w:rsidRPr="004F70C5" w:rsidRDefault="00CA48B0" w:rsidP="005A32F6">
            <w:pPr>
              <w:rPr>
                <w:rFonts w:cstheme="minorHAnsi"/>
              </w:rPr>
            </w:pPr>
            <w:r w:rsidRPr="004F70C5">
              <w:rPr>
                <w:rFonts w:cstheme="minorHAnsi"/>
              </w:rPr>
              <w:t>Allocation requested for:</w:t>
            </w:r>
          </w:p>
        </w:tc>
      </w:tr>
      <w:tr w:rsidR="00CA48B0" w:rsidRPr="004F70C5" w14:paraId="708D1E9C" w14:textId="77777777" w:rsidTr="005A32F6">
        <w:tc>
          <w:tcPr>
            <w:tcW w:w="9180" w:type="dxa"/>
            <w:gridSpan w:val="4"/>
          </w:tcPr>
          <w:p w14:paraId="2C486666" w14:textId="3556DC12" w:rsidR="00CA48B0" w:rsidRPr="00177A93" w:rsidRDefault="00CA48B0" w:rsidP="005A32F6">
            <w:r>
              <w:lastRenderedPageBreak/>
              <w:t>T</w:t>
            </w:r>
            <w:r w:rsidRPr="00CA48B0">
              <w:t>his grant form is for 50% of the venue cost, which totals is £150 as requested by the Law Society.</w:t>
            </w:r>
          </w:p>
        </w:tc>
      </w:tr>
      <w:tr w:rsidR="00CA48B0" w:rsidRPr="004F70C5" w14:paraId="4A871481" w14:textId="77777777" w:rsidTr="005A32F6">
        <w:tc>
          <w:tcPr>
            <w:tcW w:w="9180" w:type="dxa"/>
            <w:gridSpan w:val="4"/>
            <w:shd w:val="clear" w:color="auto" w:fill="DEEAF6" w:themeFill="accent5" w:themeFillTint="33"/>
          </w:tcPr>
          <w:p w14:paraId="70DC326B" w14:textId="77777777" w:rsidR="00CA48B0" w:rsidRPr="004F70C5" w:rsidRDefault="00CA48B0" w:rsidP="005A32F6">
            <w:pPr>
              <w:rPr>
                <w:rFonts w:cstheme="minorHAnsi"/>
              </w:rPr>
            </w:pPr>
            <w:r w:rsidRPr="004F70C5">
              <w:rPr>
                <w:rFonts w:cstheme="minorHAnsi"/>
              </w:rPr>
              <w:t>Comment</w:t>
            </w:r>
          </w:p>
        </w:tc>
      </w:tr>
      <w:tr w:rsidR="00CA48B0" w:rsidRPr="004F70C5" w14:paraId="64A7CA45" w14:textId="77777777" w:rsidTr="005A32F6">
        <w:tc>
          <w:tcPr>
            <w:tcW w:w="9180" w:type="dxa"/>
            <w:gridSpan w:val="4"/>
          </w:tcPr>
          <w:p w14:paraId="03E6D99A" w14:textId="52C43B2E" w:rsidR="00CA48B0" w:rsidRPr="003F4CCE" w:rsidRDefault="003F4CCE" w:rsidP="005A32F6">
            <w:r w:rsidRPr="003F4CCE">
              <w:t xml:space="preserve">Due to the low cost of the total venue </w:t>
            </w:r>
            <w:r w:rsidR="00951270" w:rsidRPr="003F4CCE">
              <w:t>hire and</w:t>
            </w:r>
            <w:r w:rsidR="00951270">
              <w:t xml:space="preserve"> acknowledging</w:t>
            </w:r>
            <w:r w:rsidRPr="003F4CCE">
              <w:t xml:space="preserve"> that </w:t>
            </w:r>
            <w:r w:rsidR="00951270">
              <w:t xml:space="preserve">the </w:t>
            </w:r>
            <w:r w:rsidRPr="003F4CCE">
              <w:t>Law Society have not received any grant funding this year</w:t>
            </w:r>
            <w:r w:rsidR="00951270">
              <w:t>,</w:t>
            </w:r>
            <w:r w:rsidRPr="003F4CCE">
              <w:t xml:space="preserve"> the Awarding Committee are happy to allocate £150 to this application.</w:t>
            </w:r>
          </w:p>
          <w:p w14:paraId="3B2A666A" w14:textId="7CB5F0D7" w:rsidR="003F4CCE" w:rsidRPr="003F4CCE" w:rsidRDefault="003F4CCE" w:rsidP="005A32F6">
            <w:pPr>
              <w:rPr>
                <w:b/>
                <w:bCs/>
                <w:color w:val="FF0000"/>
              </w:rPr>
            </w:pPr>
            <w:r w:rsidRPr="003F4CCE">
              <w:rPr>
                <w:b/>
                <w:bCs/>
              </w:rPr>
              <w:t>APPROVED</w:t>
            </w:r>
          </w:p>
        </w:tc>
      </w:tr>
      <w:bookmarkEnd w:id="8"/>
    </w:tbl>
    <w:p w14:paraId="0DEC12F2" w14:textId="77777777" w:rsidR="00CA48B0" w:rsidRDefault="00CA48B0">
      <w:pPr>
        <w:rPr>
          <w:b/>
          <w:bCs/>
        </w:rPr>
      </w:pPr>
    </w:p>
    <w:tbl>
      <w:tblPr>
        <w:tblStyle w:val="TableGrid"/>
        <w:tblW w:w="0" w:type="auto"/>
        <w:tblLook w:val="04A0" w:firstRow="1" w:lastRow="0" w:firstColumn="1" w:lastColumn="0" w:noHBand="0" w:noVBand="1"/>
      </w:tblPr>
      <w:tblGrid>
        <w:gridCol w:w="3295"/>
        <w:gridCol w:w="1871"/>
        <w:gridCol w:w="1945"/>
        <w:gridCol w:w="1905"/>
      </w:tblGrid>
      <w:tr w:rsidR="00CA48B0" w:rsidRPr="004F70C5" w14:paraId="657E88BD" w14:textId="77777777" w:rsidTr="005A32F6">
        <w:tc>
          <w:tcPr>
            <w:tcW w:w="3369" w:type="dxa"/>
            <w:tcBorders>
              <w:bottom w:val="single" w:sz="4" w:space="0" w:color="auto"/>
            </w:tcBorders>
            <w:shd w:val="clear" w:color="auto" w:fill="DEEAF6" w:themeFill="accent5" w:themeFillTint="33"/>
          </w:tcPr>
          <w:p w14:paraId="2DA6798A" w14:textId="77777777" w:rsidR="00CA48B0" w:rsidRPr="004F70C5" w:rsidRDefault="00CA48B0" w:rsidP="005A32F6">
            <w:pPr>
              <w:rPr>
                <w:rFonts w:cstheme="minorHAnsi"/>
              </w:rPr>
            </w:pPr>
            <w:r w:rsidRPr="004F70C5">
              <w:rPr>
                <w:rFonts w:cstheme="minorHAnsi"/>
              </w:rPr>
              <w:t>Club</w:t>
            </w:r>
          </w:p>
        </w:tc>
        <w:tc>
          <w:tcPr>
            <w:tcW w:w="1905" w:type="dxa"/>
            <w:shd w:val="clear" w:color="auto" w:fill="DEEAF6" w:themeFill="accent5" w:themeFillTint="33"/>
          </w:tcPr>
          <w:p w14:paraId="66916CC9" w14:textId="77777777" w:rsidR="00CA48B0" w:rsidRPr="004F70C5" w:rsidRDefault="00CA48B0" w:rsidP="005A32F6">
            <w:pPr>
              <w:rPr>
                <w:rFonts w:cstheme="minorHAnsi"/>
              </w:rPr>
            </w:pPr>
            <w:r w:rsidRPr="004F70C5">
              <w:rPr>
                <w:rFonts w:cstheme="minorHAnsi"/>
              </w:rPr>
              <w:t>Grant Applied For</w:t>
            </w:r>
          </w:p>
        </w:tc>
        <w:tc>
          <w:tcPr>
            <w:tcW w:w="1972" w:type="dxa"/>
            <w:shd w:val="clear" w:color="auto" w:fill="DEEAF6" w:themeFill="accent5" w:themeFillTint="33"/>
          </w:tcPr>
          <w:p w14:paraId="74074A0F" w14:textId="77777777" w:rsidR="00CA48B0" w:rsidRPr="004F70C5" w:rsidRDefault="00CA48B0" w:rsidP="005A32F6">
            <w:pPr>
              <w:rPr>
                <w:rFonts w:cstheme="minorHAnsi"/>
              </w:rPr>
            </w:pPr>
            <w:r w:rsidRPr="004F70C5">
              <w:rPr>
                <w:rFonts w:cstheme="minorHAnsi"/>
              </w:rPr>
              <w:t>Amount Requested</w:t>
            </w:r>
          </w:p>
        </w:tc>
        <w:tc>
          <w:tcPr>
            <w:tcW w:w="1934" w:type="dxa"/>
            <w:shd w:val="clear" w:color="auto" w:fill="DEEAF6" w:themeFill="accent5" w:themeFillTint="33"/>
          </w:tcPr>
          <w:p w14:paraId="56B128FE" w14:textId="77777777" w:rsidR="00CA48B0" w:rsidRPr="004F70C5" w:rsidRDefault="00CA48B0" w:rsidP="005A32F6">
            <w:pPr>
              <w:rPr>
                <w:rFonts w:cstheme="minorHAnsi"/>
              </w:rPr>
            </w:pPr>
            <w:r w:rsidRPr="004F70C5">
              <w:rPr>
                <w:rFonts w:cstheme="minorHAnsi"/>
              </w:rPr>
              <w:t>Amount Approved</w:t>
            </w:r>
          </w:p>
        </w:tc>
      </w:tr>
      <w:tr w:rsidR="00CA48B0" w:rsidRPr="004F70C5" w14:paraId="0491D39A" w14:textId="77777777" w:rsidTr="005A32F6">
        <w:tc>
          <w:tcPr>
            <w:tcW w:w="3369" w:type="dxa"/>
          </w:tcPr>
          <w:p w14:paraId="4250AD27" w14:textId="7A875C1B" w:rsidR="00CA48B0" w:rsidRPr="004F70C5" w:rsidRDefault="00CA48B0" w:rsidP="005A32F6">
            <w:pPr>
              <w:rPr>
                <w:rFonts w:cstheme="minorHAnsi"/>
              </w:rPr>
            </w:pPr>
            <w:r>
              <w:rPr>
                <w:rFonts w:cstheme="minorHAnsi"/>
              </w:rPr>
              <w:t>Psychology</w:t>
            </w:r>
            <w:r w:rsidR="00F9169D">
              <w:rPr>
                <w:rFonts w:cstheme="minorHAnsi"/>
              </w:rPr>
              <w:t xml:space="preserve"> 1 of 2</w:t>
            </w:r>
          </w:p>
        </w:tc>
        <w:tc>
          <w:tcPr>
            <w:tcW w:w="1905" w:type="dxa"/>
          </w:tcPr>
          <w:p w14:paraId="2C0F79A0" w14:textId="4F3E47B4" w:rsidR="00CA48B0" w:rsidRPr="004F70C5" w:rsidRDefault="00F9169D" w:rsidP="005A32F6">
            <w:pPr>
              <w:rPr>
                <w:rFonts w:cstheme="minorHAnsi"/>
              </w:rPr>
            </w:pPr>
            <w:r>
              <w:rPr>
                <w:rFonts w:cstheme="minorHAnsi"/>
              </w:rPr>
              <w:t xml:space="preserve">General </w:t>
            </w:r>
          </w:p>
        </w:tc>
        <w:tc>
          <w:tcPr>
            <w:tcW w:w="1972" w:type="dxa"/>
          </w:tcPr>
          <w:p w14:paraId="68B9BB66" w14:textId="02697AEE" w:rsidR="00CA48B0" w:rsidRPr="004F70C5" w:rsidRDefault="00CA48B0" w:rsidP="005A32F6">
            <w:pPr>
              <w:rPr>
                <w:rFonts w:cstheme="minorHAnsi"/>
              </w:rPr>
            </w:pPr>
            <w:r>
              <w:rPr>
                <w:rFonts w:cstheme="minorHAnsi"/>
              </w:rPr>
              <w:t>£</w:t>
            </w:r>
            <w:r w:rsidR="00F9169D">
              <w:rPr>
                <w:rFonts w:cstheme="minorHAnsi"/>
              </w:rPr>
              <w:t>150</w:t>
            </w:r>
          </w:p>
        </w:tc>
        <w:tc>
          <w:tcPr>
            <w:tcW w:w="1934" w:type="dxa"/>
          </w:tcPr>
          <w:p w14:paraId="385734D0" w14:textId="517E6FC5" w:rsidR="00CA48B0" w:rsidRPr="004F70C5" w:rsidRDefault="003F4CCE" w:rsidP="005A32F6">
            <w:pPr>
              <w:rPr>
                <w:rFonts w:cstheme="minorHAnsi"/>
                <w:b/>
                <w:bCs/>
              </w:rPr>
            </w:pPr>
            <w:r>
              <w:rPr>
                <w:rFonts w:cstheme="minorHAnsi"/>
                <w:b/>
                <w:bCs/>
              </w:rPr>
              <w:t>£125</w:t>
            </w:r>
          </w:p>
        </w:tc>
      </w:tr>
      <w:tr w:rsidR="00CA48B0" w:rsidRPr="004F70C5" w14:paraId="72847B8F" w14:textId="77777777" w:rsidTr="005A32F6">
        <w:tc>
          <w:tcPr>
            <w:tcW w:w="9180" w:type="dxa"/>
            <w:gridSpan w:val="4"/>
            <w:shd w:val="clear" w:color="auto" w:fill="DEEAF6" w:themeFill="accent5" w:themeFillTint="33"/>
          </w:tcPr>
          <w:p w14:paraId="696F6BB9" w14:textId="77777777" w:rsidR="00CA48B0" w:rsidRPr="004F70C5" w:rsidRDefault="00CA48B0" w:rsidP="005A32F6">
            <w:pPr>
              <w:rPr>
                <w:rFonts w:cstheme="minorHAnsi"/>
              </w:rPr>
            </w:pPr>
            <w:r w:rsidRPr="004F70C5">
              <w:rPr>
                <w:rFonts w:cstheme="minorHAnsi"/>
              </w:rPr>
              <w:t>Allocation requested for:</w:t>
            </w:r>
          </w:p>
        </w:tc>
      </w:tr>
      <w:tr w:rsidR="00CA48B0" w:rsidRPr="004F70C5" w14:paraId="0FE77C7D" w14:textId="77777777" w:rsidTr="005A32F6">
        <w:tc>
          <w:tcPr>
            <w:tcW w:w="9180" w:type="dxa"/>
            <w:gridSpan w:val="4"/>
          </w:tcPr>
          <w:p w14:paraId="1514BCCE" w14:textId="77777777" w:rsidR="00CA48B0" w:rsidRDefault="00F9169D" w:rsidP="005A32F6">
            <w:r w:rsidRPr="00F9169D">
              <w:t>Entry tickets to the Freud Museum, London.</w:t>
            </w:r>
          </w:p>
          <w:p w14:paraId="66C4BE80" w14:textId="77777777" w:rsidR="00F9169D" w:rsidRDefault="00F9169D" w:rsidP="00F9169D">
            <w:r>
              <w:t>Funding Request</w:t>
            </w:r>
          </w:p>
          <w:p w14:paraId="5F85179B" w14:textId="6BA01AC6" w:rsidR="00F9169D" w:rsidRPr="00177A93" w:rsidRDefault="00F9169D" w:rsidP="00F9169D">
            <w:r>
              <w:t>60% toward ticket prices = £150</w:t>
            </w:r>
          </w:p>
        </w:tc>
      </w:tr>
      <w:tr w:rsidR="00CA48B0" w:rsidRPr="004F70C5" w14:paraId="07E98040" w14:textId="77777777" w:rsidTr="005A32F6">
        <w:tc>
          <w:tcPr>
            <w:tcW w:w="9180" w:type="dxa"/>
            <w:gridSpan w:val="4"/>
            <w:shd w:val="clear" w:color="auto" w:fill="DEEAF6" w:themeFill="accent5" w:themeFillTint="33"/>
          </w:tcPr>
          <w:p w14:paraId="3E9F7F75" w14:textId="77777777" w:rsidR="00CA48B0" w:rsidRPr="004F70C5" w:rsidRDefault="00CA48B0" w:rsidP="005A32F6">
            <w:pPr>
              <w:rPr>
                <w:rFonts w:cstheme="minorHAnsi"/>
              </w:rPr>
            </w:pPr>
            <w:r w:rsidRPr="004F70C5">
              <w:rPr>
                <w:rFonts w:cstheme="minorHAnsi"/>
              </w:rPr>
              <w:t>Comment</w:t>
            </w:r>
          </w:p>
        </w:tc>
      </w:tr>
      <w:tr w:rsidR="00CA48B0" w:rsidRPr="004F70C5" w14:paraId="5D941667" w14:textId="77777777" w:rsidTr="005A32F6">
        <w:tc>
          <w:tcPr>
            <w:tcW w:w="9180" w:type="dxa"/>
            <w:gridSpan w:val="4"/>
          </w:tcPr>
          <w:p w14:paraId="50BBD381" w14:textId="11D72BEA" w:rsidR="00CA48B0" w:rsidRPr="00951270" w:rsidRDefault="003F4CCE" w:rsidP="005A32F6">
            <w:r w:rsidRPr="00951270">
              <w:t>The Awarding Committee are willing to fund up to 50% of the ticket price for up to 20 attendees</w:t>
            </w:r>
            <w:r w:rsidR="00951270" w:rsidRPr="00951270">
              <w:t xml:space="preserve"> to a total of £125</w:t>
            </w:r>
            <w:r w:rsidRPr="00951270">
              <w:t>.</w:t>
            </w:r>
          </w:p>
          <w:p w14:paraId="23E9DB70" w14:textId="7C5A18FE" w:rsidR="003F4CCE" w:rsidRPr="003F4CCE" w:rsidRDefault="003F4CCE" w:rsidP="005A32F6">
            <w:pPr>
              <w:rPr>
                <w:b/>
                <w:bCs/>
                <w:color w:val="FF0000"/>
              </w:rPr>
            </w:pPr>
            <w:r w:rsidRPr="00951270">
              <w:rPr>
                <w:b/>
                <w:bCs/>
              </w:rPr>
              <w:t>APPROVED</w:t>
            </w:r>
          </w:p>
        </w:tc>
      </w:tr>
    </w:tbl>
    <w:p w14:paraId="1795A312" w14:textId="77777777" w:rsidR="00CA48B0" w:rsidRDefault="00CA48B0">
      <w:pPr>
        <w:rPr>
          <w:b/>
          <w:bCs/>
        </w:rPr>
      </w:pPr>
    </w:p>
    <w:tbl>
      <w:tblPr>
        <w:tblStyle w:val="TableGrid"/>
        <w:tblW w:w="0" w:type="auto"/>
        <w:tblLook w:val="04A0" w:firstRow="1" w:lastRow="0" w:firstColumn="1" w:lastColumn="0" w:noHBand="0" w:noVBand="1"/>
      </w:tblPr>
      <w:tblGrid>
        <w:gridCol w:w="3292"/>
        <w:gridCol w:w="1876"/>
        <w:gridCol w:w="1944"/>
        <w:gridCol w:w="1904"/>
      </w:tblGrid>
      <w:tr w:rsidR="00F9169D" w:rsidRPr="004F70C5" w14:paraId="290903D1" w14:textId="77777777" w:rsidTr="005A32F6">
        <w:tc>
          <w:tcPr>
            <w:tcW w:w="3369" w:type="dxa"/>
            <w:tcBorders>
              <w:bottom w:val="single" w:sz="4" w:space="0" w:color="auto"/>
            </w:tcBorders>
            <w:shd w:val="clear" w:color="auto" w:fill="DEEAF6" w:themeFill="accent5" w:themeFillTint="33"/>
          </w:tcPr>
          <w:p w14:paraId="53E21B2F" w14:textId="77777777" w:rsidR="00F9169D" w:rsidRPr="004F70C5" w:rsidRDefault="00F9169D" w:rsidP="005A32F6">
            <w:pPr>
              <w:rPr>
                <w:rFonts w:cstheme="minorHAnsi"/>
              </w:rPr>
            </w:pPr>
            <w:bookmarkStart w:id="9" w:name="_Hlk189731988"/>
            <w:r w:rsidRPr="004F70C5">
              <w:rPr>
                <w:rFonts w:cstheme="minorHAnsi"/>
              </w:rPr>
              <w:t>Club</w:t>
            </w:r>
          </w:p>
        </w:tc>
        <w:tc>
          <w:tcPr>
            <w:tcW w:w="1905" w:type="dxa"/>
            <w:shd w:val="clear" w:color="auto" w:fill="DEEAF6" w:themeFill="accent5" w:themeFillTint="33"/>
          </w:tcPr>
          <w:p w14:paraId="2439AFB8" w14:textId="77777777" w:rsidR="00F9169D" w:rsidRPr="004F70C5" w:rsidRDefault="00F9169D" w:rsidP="005A32F6">
            <w:pPr>
              <w:rPr>
                <w:rFonts w:cstheme="minorHAnsi"/>
              </w:rPr>
            </w:pPr>
            <w:r w:rsidRPr="004F70C5">
              <w:rPr>
                <w:rFonts w:cstheme="minorHAnsi"/>
              </w:rPr>
              <w:t>Grant Applied For</w:t>
            </w:r>
          </w:p>
        </w:tc>
        <w:tc>
          <w:tcPr>
            <w:tcW w:w="1972" w:type="dxa"/>
            <w:shd w:val="clear" w:color="auto" w:fill="DEEAF6" w:themeFill="accent5" w:themeFillTint="33"/>
          </w:tcPr>
          <w:p w14:paraId="5416F0EC" w14:textId="77777777" w:rsidR="00F9169D" w:rsidRPr="004F70C5" w:rsidRDefault="00F9169D" w:rsidP="005A32F6">
            <w:pPr>
              <w:rPr>
                <w:rFonts w:cstheme="minorHAnsi"/>
              </w:rPr>
            </w:pPr>
            <w:r w:rsidRPr="004F70C5">
              <w:rPr>
                <w:rFonts w:cstheme="minorHAnsi"/>
              </w:rPr>
              <w:t>Amount Requested</w:t>
            </w:r>
          </w:p>
        </w:tc>
        <w:tc>
          <w:tcPr>
            <w:tcW w:w="1934" w:type="dxa"/>
            <w:shd w:val="clear" w:color="auto" w:fill="DEEAF6" w:themeFill="accent5" w:themeFillTint="33"/>
          </w:tcPr>
          <w:p w14:paraId="0F2567BA" w14:textId="77777777" w:rsidR="00F9169D" w:rsidRPr="004F70C5" w:rsidRDefault="00F9169D" w:rsidP="005A32F6">
            <w:pPr>
              <w:rPr>
                <w:rFonts w:cstheme="minorHAnsi"/>
              </w:rPr>
            </w:pPr>
            <w:r w:rsidRPr="004F70C5">
              <w:rPr>
                <w:rFonts w:cstheme="minorHAnsi"/>
              </w:rPr>
              <w:t>Amount Approved</w:t>
            </w:r>
          </w:p>
        </w:tc>
      </w:tr>
      <w:tr w:rsidR="00F9169D" w:rsidRPr="004F70C5" w14:paraId="742A15E8" w14:textId="77777777" w:rsidTr="005A32F6">
        <w:tc>
          <w:tcPr>
            <w:tcW w:w="3369" w:type="dxa"/>
          </w:tcPr>
          <w:p w14:paraId="59E43A12" w14:textId="4FC2B260" w:rsidR="00F9169D" w:rsidRPr="004F70C5" w:rsidRDefault="00F9169D" w:rsidP="005A32F6">
            <w:pPr>
              <w:rPr>
                <w:rFonts w:cstheme="minorHAnsi"/>
              </w:rPr>
            </w:pPr>
            <w:r>
              <w:rPr>
                <w:rFonts w:cstheme="minorHAnsi"/>
              </w:rPr>
              <w:t>Psychology 2 of 2</w:t>
            </w:r>
          </w:p>
        </w:tc>
        <w:tc>
          <w:tcPr>
            <w:tcW w:w="1905" w:type="dxa"/>
          </w:tcPr>
          <w:p w14:paraId="2394B9E1" w14:textId="2463C550" w:rsidR="00F9169D" w:rsidRPr="004F70C5" w:rsidRDefault="00F9169D" w:rsidP="005A32F6">
            <w:pPr>
              <w:rPr>
                <w:rFonts w:cstheme="minorHAnsi"/>
              </w:rPr>
            </w:pPr>
            <w:r>
              <w:rPr>
                <w:rFonts w:cstheme="minorHAnsi"/>
              </w:rPr>
              <w:t>Transport</w:t>
            </w:r>
          </w:p>
        </w:tc>
        <w:tc>
          <w:tcPr>
            <w:tcW w:w="1972" w:type="dxa"/>
          </w:tcPr>
          <w:p w14:paraId="1BABB173" w14:textId="09CA850B" w:rsidR="00F9169D" w:rsidRPr="004F70C5" w:rsidRDefault="00F9169D" w:rsidP="005A32F6">
            <w:pPr>
              <w:rPr>
                <w:rFonts w:cstheme="minorHAnsi"/>
              </w:rPr>
            </w:pPr>
            <w:r>
              <w:rPr>
                <w:rFonts w:cstheme="minorHAnsi"/>
              </w:rPr>
              <w:t>£525</w:t>
            </w:r>
          </w:p>
        </w:tc>
        <w:tc>
          <w:tcPr>
            <w:tcW w:w="1934" w:type="dxa"/>
          </w:tcPr>
          <w:p w14:paraId="24C351E9" w14:textId="3911D7EC" w:rsidR="00F9169D" w:rsidRPr="004F70C5" w:rsidRDefault="003F4CCE" w:rsidP="005A32F6">
            <w:pPr>
              <w:rPr>
                <w:rFonts w:cstheme="minorHAnsi"/>
                <w:b/>
                <w:bCs/>
              </w:rPr>
            </w:pPr>
            <w:r>
              <w:rPr>
                <w:rFonts w:cstheme="minorHAnsi"/>
                <w:b/>
                <w:bCs/>
              </w:rPr>
              <w:t>£525</w:t>
            </w:r>
          </w:p>
        </w:tc>
      </w:tr>
      <w:tr w:rsidR="00F9169D" w:rsidRPr="004F70C5" w14:paraId="03C9BB9F" w14:textId="77777777" w:rsidTr="005A32F6">
        <w:tc>
          <w:tcPr>
            <w:tcW w:w="9180" w:type="dxa"/>
            <w:gridSpan w:val="4"/>
            <w:shd w:val="clear" w:color="auto" w:fill="DEEAF6" w:themeFill="accent5" w:themeFillTint="33"/>
          </w:tcPr>
          <w:p w14:paraId="0D976350" w14:textId="77777777" w:rsidR="00F9169D" w:rsidRPr="004F70C5" w:rsidRDefault="00F9169D" w:rsidP="005A32F6">
            <w:pPr>
              <w:rPr>
                <w:rFonts w:cstheme="minorHAnsi"/>
              </w:rPr>
            </w:pPr>
            <w:r w:rsidRPr="004F70C5">
              <w:rPr>
                <w:rFonts w:cstheme="minorHAnsi"/>
              </w:rPr>
              <w:t>Allocation requested for:</w:t>
            </w:r>
          </w:p>
        </w:tc>
      </w:tr>
      <w:tr w:rsidR="00F9169D" w:rsidRPr="004F70C5" w14:paraId="7102F31F" w14:textId="77777777" w:rsidTr="005A32F6">
        <w:tc>
          <w:tcPr>
            <w:tcW w:w="9180" w:type="dxa"/>
            <w:gridSpan w:val="4"/>
          </w:tcPr>
          <w:p w14:paraId="03C93B0A" w14:textId="77777777" w:rsidR="00F9169D" w:rsidRDefault="00F9169D" w:rsidP="005A32F6">
            <w:r>
              <w:t xml:space="preserve">Transport to the Freud Museum </w:t>
            </w:r>
          </w:p>
          <w:p w14:paraId="7EE257AC" w14:textId="2CA979CB" w:rsidR="00F9169D" w:rsidRDefault="00F9169D" w:rsidP="005A32F6">
            <w:r>
              <w:t xml:space="preserve">Total cost via Driven Connect is £1050 for a coach </w:t>
            </w:r>
          </w:p>
          <w:p w14:paraId="76A347B5" w14:textId="6281AA51" w:rsidR="00F9169D" w:rsidRPr="00177A93" w:rsidRDefault="00F9169D" w:rsidP="005A32F6">
            <w:r>
              <w:t>Society worked out their costings for the event via an estimate of £800</w:t>
            </w:r>
          </w:p>
        </w:tc>
      </w:tr>
      <w:tr w:rsidR="00F9169D" w:rsidRPr="004F70C5" w14:paraId="425BFE65" w14:textId="77777777" w:rsidTr="005A32F6">
        <w:tc>
          <w:tcPr>
            <w:tcW w:w="9180" w:type="dxa"/>
            <w:gridSpan w:val="4"/>
            <w:shd w:val="clear" w:color="auto" w:fill="DEEAF6" w:themeFill="accent5" w:themeFillTint="33"/>
          </w:tcPr>
          <w:p w14:paraId="1935DC95" w14:textId="77777777" w:rsidR="00F9169D" w:rsidRPr="004F70C5" w:rsidRDefault="00F9169D" w:rsidP="005A32F6">
            <w:pPr>
              <w:rPr>
                <w:rFonts w:cstheme="minorHAnsi"/>
              </w:rPr>
            </w:pPr>
            <w:r w:rsidRPr="004F70C5">
              <w:rPr>
                <w:rFonts w:cstheme="minorHAnsi"/>
              </w:rPr>
              <w:t>Comment</w:t>
            </w:r>
          </w:p>
        </w:tc>
      </w:tr>
      <w:tr w:rsidR="00F9169D" w:rsidRPr="004F70C5" w14:paraId="2220D0D5" w14:textId="77777777" w:rsidTr="005A32F6">
        <w:tc>
          <w:tcPr>
            <w:tcW w:w="9180" w:type="dxa"/>
            <w:gridSpan w:val="4"/>
          </w:tcPr>
          <w:p w14:paraId="0298BC9B" w14:textId="77777777" w:rsidR="00F9169D" w:rsidRPr="00951270" w:rsidRDefault="003F4CCE" w:rsidP="005A32F6">
            <w:r w:rsidRPr="00951270">
              <w:t xml:space="preserve">The Awarding Committee are happy to award funding for transport, the Committee would like you to consider using public transport to London if feasible for you and your requirements. </w:t>
            </w:r>
          </w:p>
          <w:p w14:paraId="5E3B405B" w14:textId="627D02AD" w:rsidR="003F4CCE" w:rsidRPr="003F4CCE" w:rsidRDefault="003F4CCE" w:rsidP="005A32F6">
            <w:pPr>
              <w:rPr>
                <w:b/>
                <w:bCs/>
                <w:color w:val="FF0000"/>
              </w:rPr>
            </w:pPr>
            <w:r w:rsidRPr="00951270">
              <w:rPr>
                <w:b/>
                <w:bCs/>
              </w:rPr>
              <w:t>APPROVED</w:t>
            </w:r>
          </w:p>
        </w:tc>
      </w:tr>
      <w:bookmarkEnd w:id="9"/>
    </w:tbl>
    <w:p w14:paraId="6616EC4B" w14:textId="77777777" w:rsidR="00CA48B0" w:rsidRDefault="00CA48B0">
      <w:pPr>
        <w:rPr>
          <w:b/>
          <w:bCs/>
        </w:rPr>
      </w:pPr>
    </w:p>
    <w:tbl>
      <w:tblPr>
        <w:tblStyle w:val="TableGrid"/>
        <w:tblW w:w="0" w:type="auto"/>
        <w:tblLook w:val="04A0" w:firstRow="1" w:lastRow="0" w:firstColumn="1" w:lastColumn="0" w:noHBand="0" w:noVBand="1"/>
      </w:tblPr>
      <w:tblGrid>
        <w:gridCol w:w="3296"/>
        <w:gridCol w:w="1871"/>
        <w:gridCol w:w="1944"/>
        <w:gridCol w:w="1905"/>
      </w:tblGrid>
      <w:tr w:rsidR="00F9169D" w:rsidRPr="004F70C5" w14:paraId="0FBE6FD8" w14:textId="77777777" w:rsidTr="00F9169D">
        <w:tc>
          <w:tcPr>
            <w:tcW w:w="3296" w:type="dxa"/>
            <w:tcBorders>
              <w:bottom w:val="single" w:sz="4" w:space="0" w:color="auto"/>
            </w:tcBorders>
            <w:shd w:val="clear" w:color="auto" w:fill="DEEAF6" w:themeFill="accent5" w:themeFillTint="33"/>
          </w:tcPr>
          <w:p w14:paraId="741118D4" w14:textId="77777777" w:rsidR="00F9169D" w:rsidRPr="004F70C5" w:rsidRDefault="00F9169D" w:rsidP="005A32F6">
            <w:pPr>
              <w:rPr>
                <w:rFonts w:cstheme="minorHAnsi"/>
              </w:rPr>
            </w:pPr>
            <w:bookmarkStart w:id="10" w:name="_Hlk189732203"/>
            <w:r w:rsidRPr="004F70C5">
              <w:rPr>
                <w:rFonts w:cstheme="minorHAnsi"/>
              </w:rPr>
              <w:lastRenderedPageBreak/>
              <w:t>Club</w:t>
            </w:r>
          </w:p>
        </w:tc>
        <w:tc>
          <w:tcPr>
            <w:tcW w:w="1871" w:type="dxa"/>
            <w:shd w:val="clear" w:color="auto" w:fill="DEEAF6" w:themeFill="accent5" w:themeFillTint="33"/>
          </w:tcPr>
          <w:p w14:paraId="4EF26E88" w14:textId="77777777" w:rsidR="00F9169D" w:rsidRPr="004F70C5" w:rsidRDefault="00F9169D" w:rsidP="005A32F6">
            <w:pPr>
              <w:rPr>
                <w:rFonts w:cstheme="minorHAnsi"/>
              </w:rPr>
            </w:pPr>
            <w:r w:rsidRPr="004F70C5">
              <w:rPr>
                <w:rFonts w:cstheme="minorHAnsi"/>
              </w:rPr>
              <w:t>Grant Applied For</w:t>
            </w:r>
          </w:p>
        </w:tc>
        <w:tc>
          <w:tcPr>
            <w:tcW w:w="1944" w:type="dxa"/>
            <w:shd w:val="clear" w:color="auto" w:fill="DEEAF6" w:themeFill="accent5" w:themeFillTint="33"/>
          </w:tcPr>
          <w:p w14:paraId="45873870" w14:textId="77777777" w:rsidR="00F9169D" w:rsidRPr="004F70C5" w:rsidRDefault="00F9169D" w:rsidP="005A32F6">
            <w:pPr>
              <w:rPr>
                <w:rFonts w:cstheme="minorHAnsi"/>
              </w:rPr>
            </w:pPr>
            <w:r w:rsidRPr="004F70C5">
              <w:rPr>
                <w:rFonts w:cstheme="minorHAnsi"/>
              </w:rPr>
              <w:t>Amount Requested</w:t>
            </w:r>
          </w:p>
        </w:tc>
        <w:tc>
          <w:tcPr>
            <w:tcW w:w="1905" w:type="dxa"/>
            <w:shd w:val="clear" w:color="auto" w:fill="DEEAF6" w:themeFill="accent5" w:themeFillTint="33"/>
          </w:tcPr>
          <w:p w14:paraId="6F8D0324" w14:textId="77777777" w:rsidR="00F9169D" w:rsidRPr="004F70C5" w:rsidRDefault="00F9169D" w:rsidP="005A32F6">
            <w:pPr>
              <w:rPr>
                <w:rFonts w:cstheme="minorHAnsi"/>
              </w:rPr>
            </w:pPr>
            <w:r w:rsidRPr="004F70C5">
              <w:rPr>
                <w:rFonts w:cstheme="minorHAnsi"/>
              </w:rPr>
              <w:t>Amount Approved</w:t>
            </w:r>
          </w:p>
        </w:tc>
      </w:tr>
      <w:tr w:rsidR="00F9169D" w:rsidRPr="004F70C5" w14:paraId="293E386F" w14:textId="77777777" w:rsidTr="00F9169D">
        <w:tc>
          <w:tcPr>
            <w:tcW w:w="3296" w:type="dxa"/>
          </w:tcPr>
          <w:p w14:paraId="17D57D60" w14:textId="63151E0A" w:rsidR="00F9169D" w:rsidRPr="004F70C5" w:rsidRDefault="00F9169D" w:rsidP="005A32F6">
            <w:pPr>
              <w:rPr>
                <w:rFonts w:cstheme="minorHAnsi"/>
              </w:rPr>
            </w:pPr>
            <w:r>
              <w:rPr>
                <w:rFonts w:cstheme="minorHAnsi"/>
              </w:rPr>
              <w:t>BU Motorsport</w:t>
            </w:r>
          </w:p>
        </w:tc>
        <w:tc>
          <w:tcPr>
            <w:tcW w:w="1871" w:type="dxa"/>
          </w:tcPr>
          <w:p w14:paraId="74377F6C" w14:textId="2DD0926D" w:rsidR="00F9169D" w:rsidRPr="004F70C5" w:rsidRDefault="00F9169D" w:rsidP="005A32F6">
            <w:pPr>
              <w:rPr>
                <w:rFonts w:cstheme="minorHAnsi"/>
              </w:rPr>
            </w:pPr>
            <w:r>
              <w:rPr>
                <w:rFonts w:cstheme="minorHAnsi"/>
              </w:rPr>
              <w:t xml:space="preserve">General </w:t>
            </w:r>
          </w:p>
        </w:tc>
        <w:tc>
          <w:tcPr>
            <w:tcW w:w="1944" w:type="dxa"/>
          </w:tcPr>
          <w:p w14:paraId="1020513E" w14:textId="798A3EE3" w:rsidR="00F9169D" w:rsidRPr="004F70C5" w:rsidRDefault="00F9169D" w:rsidP="005A32F6">
            <w:pPr>
              <w:rPr>
                <w:rFonts w:cstheme="minorHAnsi"/>
              </w:rPr>
            </w:pPr>
            <w:r>
              <w:rPr>
                <w:rFonts w:cstheme="minorHAnsi"/>
              </w:rPr>
              <w:t>£925</w:t>
            </w:r>
          </w:p>
        </w:tc>
        <w:tc>
          <w:tcPr>
            <w:tcW w:w="1905" w:type="dxa"/>
          </w:tcPr>
          <w:p w14:paraId="42D96681" w14:textId="127AEF1B" w:rsidR="00F9169D" w:rsidRPr="004F70C5" w:rsidRDefault="00951270" w:rsidP="005A32F6">
            <w:pPr>
              <w:rPr>
                <w:rFonts w:cstheme="minorHAnsi"/>
                <w:b/>
                <w:bCs/>
              </w:rPr>
            </w:pPr>
            <w:r>
              <w:rPr>
                <w:rFonts w:cstheme="minorHAnsi"/>
                <w:b/>
                <w:bCs/>
              </w:rPr>
              <w:t>Pending</w:t>
            </w:r>
          </w:p>
        </w:tc>
      </w:tr>
      <w:tr w:rsidR="00F9169D" w:rsidRPr="004F70C5" w14:paraId="6B21866F" w14:textId="77777777" w:rsidTr="00F9169D">
        <w:tc>
          <w:tcPr>
            <w:tcW w:w="9016" w:type="dxa"/>
            <w:gridSpan w:val="4"/>
            <w:shd w:val="clear" w:color="auto" w:fill="DEEAF6" w:themeFill="accent5" w:themeFillTint="33"/>
          </w:tcPr>
          <w:p w14:paraId="5307BE6F" w14:textId="77777777" w:rsidR="00F9169D" w:rsidRPr="004F70C5" w:rsidRDefault="00F9169D" w:rsidP="005A32F6">
            <w:pPr>
              <w:rPr>
                <w:rFonts w:cstheme="minorHAnsi"/>
              </w:rPr>
            </w:pPr>
            <w:r w:rsidRPr="004F70C5">
              <w:rPr>
                <w:rFonts w:cstheme="minorHAnsi"/>
              </w:rPr>
              <w:t>Allocation requested for:</w:t>
            </w:r>
          </w:p>
        </w:tc>
      </w:tr>
      <w:tr w:rsidR="00F9169D" w:rsidRPr="004F70C5" w14:paraId="4464E54C" w14:textId="77777777" w:rsidTr="00F9169D">
        <w:tc>
          <w:tcPr>
            <w:tcW w:w="9016" w:type="dxa"/>
            <w:gridSpan w:val="4"/>
          </w:tcPr>
          <w:p w14:paraId="00C74C5E" w14:textId="77777777" w:rsidR="00F9169D" w:rsidRDefault="00F9169D" w:rsidP="00F9169D">
            <w:r>
              <w:t>This value signifies costs associated with group excursions (local and to alternative locations such as London), including transportation costs per attendee, merchandise production for members of the Athena Racing Formula Student team, materials costs for fresher's fair stands, catering for events (excluding the Give-It-A-Go session) and printing and costs for basic prototyping for the Formula Student team. The cost breakdown is as follows:</w:t>
            </w:r>
          </w:p>
          <w:p w14:paraId="78C9500B" w14:textId="59CF6168" w:rsidR="00F9169D" w:rsidRDefault="00F9169D" w:rsidP="00F9169D">
            <w:r>
              <w:t>-£420 (discounted Go-Karting for an assumed 28 attendees).</w:t>
            </w:r>
            <w:r w:rsidR="00F02BAC">
              <w:t xml:space="preserve"> </w:t>
            </w:r>
          </w:p>
          <w:p w14:paraId="5E10A20B" w14:textId="77777777" w:rsidR="00F9169D" w:rsidRDefault="00F9169D" w:rsidP="00F9169D">
            <w:r>
              <w:t>-£110 (total materials and manufacturing costs for merchandise for the 28 FS team members).</w:t>
            </w:r>
          </w:p>
          <w:p w14:paraId="3F256287" w14:textId="77777777" w:rsidR="00F9169D" w:rsidRDefault="00F9169D" w:rsidP="00F9169D">
            <w:r>
              <w:t>-£140 (partial ticket costs for London's F1 Arcade, with remainder incurred personally by attendees).</w:t>
            </w:r>
          </w:p>
          <w:p w14:paraId="1841A96A" w14:textId="77777777" w:rsidR="00F9169D" w:rsidRDefault="00F9169D" w:rsidP="00F9169D">
            <w:r>
              <w:t>-£130 (partial National Express ticket costs for transport to F1 Arcade).</w:t>
            </w:r>
          </w:p>
          <w:p w14:paraId="2A0D0F37" w14:textId="5801D82F" w:rsidR="00F9169D" w:rsidRPr="00F02BAC" w:rsidRDefault="00F9169D" w:rsidP="00F9169D">
            <w:pPr>
              <w:rPr>
                <w:i/>
                <w:iCs/>
                <w:strike/>
              </w:rPr>
            </w:pPr>
            <w:r w:rsidRPr="00DD5BBC">
              <w:t>-£50 (refreshments and light snacks throughout the academic years' socials).</w:t>
            </w:r>
            <w:r w:rsidR="00F02BAC" w:rsidRPr="00F02BAC">
              <w:t xml:space="preserve"> </w:t>
            </w:r>
            <w:r w:rsidR="00F02BAC" w:rsidRPr="00F02BAC">
              <w:rPr>
                <w:i/>
                <w:iCs/>
              </w:rPr>
              <w:t>We do not fund this</w:t>
            </w:r>
          </w:p>
          <w:p w14:paraId="6B995736" w14:textId="290BC036" w:rsidR="00F9169D" w:rsidRDefault="00F9169D" w:rsidP="00F9169D">
            <w:r>
              <w:t>-£75 (prototyping materials and printing costs for FS).</w:t>
            </w:r>
          </w:p>
          <w:p w14:paraId="182451DA" w14:textId="74B39944" w:rsidR="00F9169D" w:rsidRPr="00177A93" w:rsidRDefault="00F9169D" w:rsidP="00F9169D">
            <w:r>
              <w:t>We intended social events and activities to be more frequent and substantial in semester 2, following the Christmas break, expecting greater society engagement as members grew more comfortable with one-another and the expectations that the weather would be more favourable for group excursions.</w:t>
            </w:r>
          </w:p>
        </w:tc>
      </w:tr>
      <w:tr w:rsidR="00F9169D" w:rsidRPr="004F70C5" w14:paraId="16BBE988" w14:textId="77777777" w:rsidTr="00F9169D">
        <w:tc>
          <w:tcPr>
            <w:tcW w:w="9016" w:type="dxa"/>
            <w:gridSpan w:val="4"/>
            <w:shd w:val="clear" w:color="auto" w:fill="DEEAF6" w:themeFill="accent5" w:themeFillTint="33"/>
          </w:tcPr>
          <w:p w14:paraId="6DBD6AED" w14:textId="77777777" w:rsidR="00F9169D" w:rsidRPr="004F70C5" w:rsidRDefault="00F9169D" w:rsidP="005A32F6">
            <w:pPr>
              <w:rPr>
                <w:rFonts w:cstheme="minorHAnsi"/>
              </w:rPr>
            </w:pPr>
            <w:r w:rsidRPr="004F70C5">
              <w:rPr>
                <w:rFonts w:cstheme="minorHAnsi"/>
              </w:rPr>
              <w:t>Comment</w:t>
            </w:r>
          </w:p>
        </w:tc>
      </w:tr>
      <w:tr w:rsidR="00F9169D" w:rsidRPr="004F70C5" w14:paraId="4AF36230" w14:textId="77777777" w:rsidTr="00F9169D">
        <w:tc>
          <w:tcPr>
            <w:tcW w:w="9016" w:type="dxa"/>
            <w:gridSpan w:val="4"/>
          </w:tcPr>
          <w:p w14:paraId="794B6FDA" w14:textId="4A46638B" w:rsidR="00DD5BBC" w:rsidRDefault="00DD5BBC" w:rsidP="00F02BAC">
            <w:r>
              <w:t xml:space="preserve">This application has covered a range of elements, please refer to the breakdown below: </w:t>
            </w:r>
          </w:p>
          <w:p w14:paraId="7F25CD87" w14:textId="7E0800C8" w:rsidR="00DD5BBC" w:rsidRDefault="00DD5BBC" w:rsidP="00F02BAC">
            <w:r>
              <w:t>The Awarding Committee are happy to fund the allocation for these elements of your application:</w:t>
            </w:r>
          </w:p>
          <w:p w14:paraId="3532B512" w14:textId="23396AF4" w:rsidR="00DD5BBC" w:rsidRDefault="00F02BAC" w:rsidP="00F02BAC">
            <w:pPr>
              <w:pStyle w:val="ListParagraph"/>
              <w:numPr>
                <w:ilvl w:val="0"/>
                <w:numId w:val="5"/>
              </w:numPr>
            </w:pPr>
            <w:r>
              <w:t>£420 (discounted Go-Karting for an assumed 28 attendees)</w:t>
            </w:r>
            <w:r w:rsidR="00DD5BBC">
              <w:t xml:space="preserve">: </w:t>
            </w:r>
            <w:r w:rsidR="00DD5BBC" w:rsidRPr="00DD5BBC">
              <w:rPr>
                <w:i/>
                <w:iCs/>
              </w:rPr>
              <w:t>The Awarding Committee are happy to fund up to £15 per person up to a total of 28 attendees.</w:t>
            </w:r>
          </w:p>
          <w:p w14:paraId="097EB008" w14:textId="4844E674" w:rsidR="00DD5BBC" w:rsidRPr="00DD5BBC" w:rsidRDefault="00DD5BBC" w:rsidP="00F02BAC">
            <w:r w:rsidRPr="00DD5BBC">
              <w:t>The Awarding Committee will require more information on these elements of the application before funding will be</w:t>
            </w:r>
            <w:r>
              <w:t xml:space="preserve"> considered. This breaks down into your Formula Student participation and an upcoming </w:t>
            </w:r>
            <w:proofErr w:type="gramStart"/>
            <w:r>
              <w:t>Social</w:t>
            </w:r>
            <w:proofErr w:type="gramEnd"/>
            <w:r>
              <w:t xml:space="preserve"> trip: </w:t>
            </w:r>
          </w:p>
          <w:p w14:paraId="507E7A20" w14:textId="77777777" w:rsidR="00DD5BBC" w:rsidRDefault="00F02BAC" w:rsidP="00B06D34">
            <w:pPr>
              <w:pStyle w:val="ListParagraph"/>
              <w:numPr>
                <w:ilvl w:val="0"/>
                <w:numId w:val="5"/>
              </w:numPr>
            </w:pPr>
            <w:r>
              <w:t>£110 (total materials and manufacturing costs for merchandise for the 28 FS team members).</w:t>
            </w:r>
          </w:p>
          <w:p w14:paraId="6C469974" w14:textId="1FD59632" w:rsidR="00DD5BBC" w:rsidRDefault="00DD5BBC" w:rsidP="00231821">
            <w:pPr>
              <w:pStyle w:val="ListParagraph"/>
              <w:numPr>
                <w:ilvl w:val="0"/>
                <w:numId w:val="5"/>
              </w:numPr>
            </w:pPr>
            <w:r>
              <w:t>£75 (prototyping materials and printing costs for FS).</w:t>
            </w:r>
          </w:p>
          <w:p w14:paraId="34318F9D" w14:textId="26EED366" w:rsidR="00DD5BBC" w:rsidRDefault="00DD5BBC" w:rsidP="000C50DE">
            <w:pPr>
              <w:pStyle w:val="ListParagraph"/>
              <w:numPr>
                <w:ilvl w:val="0"/>
                <w:numId w:val="5"/>
              </w:numPr>
            </w:pPr>
            <w:r>
              <w:rPr>
                <w:i/>
                <w:iCs/>
              </w:rPr>
              <w:t xml:space="preserve">This element requires you to complete the relevant Trip and Event paperwork available on the Committee Zone: </w:t>
            </w:r>
            <w:r w:rsidR="00F02BAC">
              <w:t>£140 (partial ticket costs for London's F1 Arcade, with remainder incurred personally by attendees).</w:t>
            </w:r>
          </w:p>
          <w:p w14:paraId="325D5FFB" w14:textId="29EDF3A7" w:rsidR="00DD5BBC" w:rsidRDefault="00DD5BBC" w:rsidP="00F02BAC">
            <w:pPr>
              <w:pStyle w:val="ListParagraph"/>
              <w:numPr>
                <w:ilvl w:val="0"/>
                <w:numId w:val="5"/>
              </w:numPr>
            </w:pPr>
            <w:r>
              <w:rPr>
                <w:i/>
                <w:iCs/>
              </w:rPr>
              <w:lastRenderedPageBreak/>
              <w:t xml:space="preserve">This element requires you to complete the relevant Trip and Event paperwork available on the Committee Zone: </w:t>
            </w:r>
            <w:r w:rsidR="00F02BAC">
              <w:t>£130 (partial National Express ticket costs for transport to F1 Arcade).</w:t>
            </w:r>
          </w:p>
          <w:p w14:paraId="568DBDB2" w14:textId="0EF41A95" w:rsidR="00DD5BBC" w:rsidRDefault="00DD5BBC" w:rsidP="00F02BAC">
            <w:r>
              <w:t xml:space="preserve">The Awarding Committee are unable to fund these elements of the application: </w:t>
            </w:r>
          </w:p>
          <w:p w14:paraId="05B8C714" w14:textId="77777777" w:rsidR="00F9169D" w:rsidRPr="00951270" w:rsidRDefault="00F02BAC" w:rsidP="00DD5BBC">
            <w:pPr>
              <w:pStyle w:val="ListParagraph"/>
              <w:numPr>
                <w:ilvl w:val="0"/>
                <w:numId w:val="5"/>
              </w:numPr>
              <w:rPr>
                <w:i/>
                <w:iCs/>
                <w:strike/>
              </w:rPr>
            </w:pPr>
            <w:r w:rsidRPr="00DD5BBC">
              <w:t>£50 (refreshments and light snacks throughout the academic years' socials).</w:t>
            </w:r>
            <w:r w:rsidRPr="00F02BAC">
              <w:t xml:space="preserve"> </w:t>
            </w:r>
          </w:p>
          <w:p w14:paraId="41FABB61" w14:textId="610AE843" w:rsidR="00951270" w:rsidRPr="00951270" w:rsidRDefault="00951270" w:rsidP="00951270">
            <w:pPr>
              <w:rPr>
                <w:b/>
                <w:bCs/>
              </w:rPr>
            </w:pPr>
            <w:r w:rsidRPr="00951270">
              <w:rPr>
                <w:b/>
                <w:bCs/>
              </w:rPr>
              <w:t>TENTATIVE</w:t>
            </w:r>
          </w:p>
        </w:tc>
      </w:tr>
      <w:bookmarkEnd w:id="10"/>
      <w:tr w:rsidR="00F9169D" w:rsidRPr="004F70C5" w14:paraId="1374F4F3" w14:textId="77777777" w:rsidTr="00F9169D">
        <w:tc>
          <w:tcPr>
            <w:tcW w:w="3296" w:type="dxa"/>
            <w:tcBorders>
              <w:bottom w:val="single" w:sz="4" w:space="0" w:color="auto"/>
            </w:tcBorders>
            <w:shd w:val="clear" w:color="auto" w:fill="DEEAF6" w:themeFill="accent5" w:themeFillTint="33"/>
          </w:tcPr>
          <w:p w14:paraId="4B4C12D4" w14:textId="77777777" w:rsidR="00F9169D" w:rsidRPr="004F70C5" w:rsidRDefault="00F9169D" w:rsidP="005A32F6">
            <w:pPr>
              <w:rPr>
                <w:rFonts w:cstheme="minorHAnsi"/>
              </w:rPr>
            </w:pPr>
            <w:r w:rsidRPr="004F70C5">
              <w:rPr>
                <w:rFonts w:cstheme="minorHAnsi"/>
              </w:rPr>
              <w:lastRenderedPageBreak/>
              <w:t>Club</w:t>
            </w:r>
          </w:p>
        </w:tc>
        <w:tc>
          <w:tcPr>
            <w:tcW w:w="1871" w:type="dxa"/>
            <w:shd w:val="clear" w:color="auto" w:fill="DEEAF6" w:themeFill="accent5" w:themeFillTint="33"/>
          </w:tcPr>
          <w:p w14:paraId="407B2ABA" w14:textId="77777777" w:rsidR="00F9169D" w:rsidRPr="004F70C5" w:rsidRDefault="00F9169D" w:rsidP="005A32F6">
            <w:pPr>
              <w:rPr>
                <w:rFonts w:cstheme="minorHAnsi"/>
              </w:rPr>
            </w:pPr>
            <w:r w:rsidRPr="004F70C5">
              <w:rPr>
                <w:rFonts w:cstheme="minorHAnsi"/>
              </w:rPr>
              <w:t>Grant Applied For</w:t>
            </w:r>
          </w:p>
        </w:tc>
        <w:tc>
          <w:tcPr>
            <w:tcW w:w="1944" w:type="dxa"/>
            <w:shd w:val="clear" w:color="auto" w:fill="DEEAF6" w:themeFill="accent5" w:themeFillTint="33"/>
          </w:tcPr>
          <w:p w14:paraId="502307FF" w14:textId="77777777" w:rsidR="00F9169D" w:rsidRPr="004F70C5" w:rsidRDefault="00F9169D" w:rsidP="005A32F6">
            <w:pPr>
              <w:rPr>
                <w:rFonts w:cstheme="minorHAnsi"/>
              </w:rPr>
            </w:pPr>
            <w:r w:rsidRPr="004F70C5">
              <w:rPr>
                <w:rFonts w:cstheme="minorHAnsi"/>
              </w:rPr>
              <w:t>Amount Requested</w:t>
            </w:r>
          </w:p>
        </w:tc>
        <w:tc>
          <w:tcPr>
            <w:tcW w:w="1905" w:type="dxa"/>
            <w:shd w:val="clear" w:color="auto" w:fill="DEEAF6" w:themeFill="accent5" w:themeFillTint="33"/>
          </w:tcPr>
          <w:p w14:paraId="6AF6A716" w14:textId="77777777" w:rsidR="00F9169D" w:rsidRPr="004F70C5" w:rsidRDefault="00F9169D" w:rsidP="005A32F6">
            <w:pPr>
              <w:rPr>
                <w:rFonts w:cstheme="minorHAnsi"/>
              </w:rPr>
            </w:pPr>
            <w:r w:rsidRPr="004F70C5">
              <w:rPr>
                <w:rFonts w:cstheme="minorHAnsi"/>
              </w:rPr>
              <w:t>Amount Approved</w:t>
            </w:r>
          </w:p>
        </w:tc>
      </w:tr>
      <w:tr w:rsidR="00F9169D" w:rsidRPr="004F70C5" w14:paraId="06D16658" w14:textId="77777777" w:rsidTr="00F9169D">
        <w:tc>
          <w:tcPr>
            <w:tcW w:w="3296" w:type="dxa"/>
          </w:tcPr>
          <w:p w14:paraId="08E5CECB" w14:textId="299178E3" w:rsidR="00F9169D" w:rsidRPr="004F70C5" w:rsidRDefault="00F9169D" w:rsidP="005A32F6">
            <w:pPr>
              <w:rPr>
                <w:rFonts w:cstheme="minorHAnsi"/>
              </w:rPr>
            </w:pPr>
            <w:r>
              <w:rPr>
                <w:rFonts w:cstheme="minorHAnsi"/>
              </w:rPr>
              <w:t>History</w:t>
            </w:r>
          </w:p>
        </w:tc>
        <w:tc>
          <w:tcPr>
            <w:tcW w:w="1871" w:type="dxa"/>
          </w:tcPr>
          <w:p w14:paraId="733B0448" w14:textId="77777777" w:rsidR="00F9169D" w:rsidRPr="004F70C5" w:rsidRDefault="00F9169D" w:rsidP="005A32F6">
            <w:pPr>
              <w:rPr>
                <w:rFonts w:cstheme="minorHAnsi"/>
              </w:rPr>
            </w:pPr>
            <w:r>
              <w:rPr>
                <w:rFonts w:cstheme="minorHAnsi"/>
              </w:rPr>
              <w:t xml:space="preserve">General </w:t>
            </w:r>
          </w:p>
        </w:tc>
        <w:tc>
          <w:tcPr>
            <w:tcW w:w="1944" w:type="dxa"/>
          </w:tcPr>
          <w:p w14:paraId="3A202363" w14:textId="12ECCE84" w:rsidR="00F9169D" w:rsidRPr="004F70C5" w:rsidRDefault="00F9169D" w:rsidP="005A32F6">
            <w:pPr>
              <w:rPr>
                <w:rFonts w:cstheme="minorHAnsi"/>
              </w:rPr>
            </w:pPr>
            <w:r>
              <w:rPr>
                <w:rFonts w:cstheme="minorHAnsi"/>
              </w:rPr>
              <w:t>£500</w:t>
            </w:r>
          </w:p>
        </w:tc>
        <w:tc>
          <w:tcPr>
            <w:tcW w:w="1905" w:type="dxa"/>
          </w:tcPr>
          <w:p w14:paraId="7DFA4FB9" w14:textId="77777777" w:rsidR="00F9169D" w:rsidRPr="004F70C5" w:rsidRDefault="00F9169D" w:rsidP="005A32F6">
            <w:pPr>
              <w:rPr>
                <w:rFonts w:cstheme="minorHAnsi"/>
                <w:b/>
                <w:bCs/>
              </w:rPr>
            </w:pPr>
          </w:p>
        </w:tc>
      </w:tr>
      <w:tr w:rsidR="00F9169D" w:rsidRPr="004F70C5" w14:paraId="58616EE9" w14:textId="77777777" w:rsidTr="00F9169D">
        <w:tc>
          <w:tcPr>
            <w:tcW w:w="9016" w:type="dxa"/>
            <w:gridSpan w:val="4"/>
            <w:shd w:val="clear" w:color="auto" w:fill="DEEAF6" w:themeFill="accent5" w:themeFillTint="33"/>
          </w:tcPr>
          <w:p w14:paraId="2A4FF471" w14:textId="77777777" w:rsidR="00F9169D" w:rsidRPr="004F70C5" w:rsidRDefault="00F9169D" w:rsidP="005A32F6">
            <w:pPr>
              <w:rPr>
                <w:rFonts w:cstheme="minorHAnsi"/>
              </w:rPr>
            </w:pPr>
            <w:r w:rsidRPr="004F70C5">
              <w:rPr>
                <w:rFonts w:cstheme="minorHAnsi"/>
              </w:rPr>
              <w:t>Allocation requested for:</w:t>
            </w:r>
          </w:p>
        </w:tc>
      </w:tr>
      <w:tr w:rsidR="00F9169D" w:rsidRPr="004F70C5" w14:paraId="62598B1D" w14:textId="77777777" w:rsidTr="00F9169D">
        <w:tc>
          <w:tcPr>
            <w:tcW w:w="9016" w:type="dxa"/>
            <w:gridSpan w:val="4"/>
          </w:tcPr>
          <w:p w14:paraId="4A2E03EE" w14:textId="2942B7EC" w:rsidR="00F9169D" w:rsidRPr="00177A93" w:rsidRDefault="00F9169D" w:rsidP="005A32F6">
            <w:r w:rsidRPr="00F9169D">
              <w:t>Trips to Jurassic coast or museums in Bournemouth mainly for travel reasons and entry fees</w:t>
            </w:r>
          </w:p>
        </w:tc>
      </w:tr>
      <w:tr w:rsidR="00F9169D" w:rsidRPr="004F70C5" w14:paraId="09E0FCF4" w14:textId="77777777" w:rsidTr="00F9169D">
        <w:tc>
          <w:tcPr>
            <w:tcW w:w="9016" w:type="dxa"/>
            <w:gridSpan w:val="4"/>
            <w:shd w:val="clear" w:color="auto" w:fill="DEEAF6" w:themeFill="accent5" w:themeFillTint="33"/>
          </w:tcPr>
          <w:p w14:paraId="203AC695" w14:textId="77777777" w:rsidR="00F9169D" w:rsidRPr="004F70C5" w:rsidRDefault="00F9169D" w:rsidP="005A32F6">
            <w:pPr>
              <w:rPr>
                <w:rFonts w:cstheme="minorHAnsi"/>
              </w:rPr>
            </w:pPr>
            <w:r w:rsidRPr="004F70C5">
              <w:rPr>
                <w:rFonts w:cstheme="minorHAnsi"/>
              </w:rPr>
              <w:t>Comment</w:t>
            </w:r>
          </w:p>
        </w:tc>
      </w:tr>
      <w:tr w:rsidR="00F9169D" w:rsidRPr="004F70C5" w14:paraId="29625BDC" w14:textId="77777777" w:rsidTr="00F9169D">
        <w:tc>
          <w:tcPr>
            <w:tcW w:w="9016" w:type="dxa"/>
            <w:gridSpan w:val="4"/>
          </w:tcPr>
          <w:p w14:paraId="6CF3C4FB" w14:textId="0FBB201F" w:rsidR="00BF2696" w:rsidRDefault="00BF2696" w:rsidP="00BF2696">
            <w:r>
              <w:t>The Awarding Committee is willing to allocate Grant funding to support this request, but we require more specific costings for the event plans. The Society Committee need to come in and see the team to discuss methods of income generation to support your regular activity.</w:t>
            </w:r>
          </w:p>
          <w:p w14:paraId="1754C04F" w14:textId="4B18ED60" w:rsidR="00F9169D" w:rsidRPr="00951270" w:rsidRDefault="00BF2696" w:rsidP="00BF2696">
            <w:pPr>
              <w:rPr>
                <w:b/>
                <w:bCs/>
                <w:color w:val="FF0000"/>
              </w:rPr>
            </w:pPr>
            <w:r w:rsidRPr="00951270">
              <w:rPr>
                <w:b/>
                <w:bCs/>
              </w:rPr>
              <w:t>TENTATIVE</w:t>
            </w:r>
          </w:p>
        </w:tc>
      </w:tr>
    </w:tbl>
    <w:p w14:paraId="1ED0DA2E" w14:textId="77777777" w:rsidR="00F9169D" w:rsidRDefault="00F9169D">
      <w:pPr>
        <w:rPr>
          <w:b/>
          <w:bCs/>
        </w:rPr>
      </w:pPr>
    </w:p>
    <w:p w14:paraId="3C286C8C" w14:textId="32C24648" w:rsidR="006C633D" w:rsidRDefault="00177A93">
      <w:pPr>
        <w:rPr>
          <w:b/>
          <w:bCs/>
        </w:rPr>
      </w:pPr>
      <w:r>
        <w:rPr>
          <w:b/>
          <w:bCs/>
        </w:rPr>
        <w:t xml:space="preserve">Further Grant Allocations: </w:t>
      </w:r>
    </w:p>
    <w:p w14:paraId="0CA13409" w14:textId="3E210FB9" w:rsidR="00C33BF1" w:rsidRPr="00C33BF1" w:rsidRDefault="00C33BF1">
      <w:r>
        <w:t xml:space="preserve">For transparency on the allocation of SUBU Club and Society Grant funding we have recorded the allocation of our Specialist (Give it a Go) and automatically allocated (New Society start up) Grants below: </w:t>
      </w:r>
    </w:p>
    <w:tbl>
      <w:tblPr>
        <w:tblStyle w:val="TableGrid"/>
        <w:tblW w:w="0" w:type="auto"/>
        <w:tblLook w:val="04A0" w:firstRow="1" w:lastRow="0" w:firstColumn="1" w:lastColumn="0" w:noHBand="0" w:noVBand="1"/>
      </w:tblPr>
      <w:tblGrid>
        <w:gridCol w:w="2972"/>
        <w:gridCol w:w="3260"/>
        <w:gridCol w:w="2784"/>
      </w:tblGrid>
      <w:tr w:rsidR="00177A93" w14:paraId="6C6FC876" w14:textId="77777777" w:rsidTr="00177A93">
        <w:tc>
          <w:tcPr>
            <w:tcW w:w="2972" w:type="dxa"/>
            <w:shd w:val="clear" w:color="auto" w:fill="D9E2F3" w:themeFill="accent1" w:themeFillTint="33"/>
          </w:tcPr>
          <w:p w14:paraId="017FFEB3" w14:textId="252FF8DC" w:rsidR="00177A93" w:rsidRDefault="00177A93">
            <w:r>
              <w:t>Club</w:t>
            </w:r>
          </w:p>
        </w:tc>
        <w:tc>
          <w:tcPr>
            <w:tcW w:w="3260" w:type="dxa"/>
            <w:shd w:val="clear" w:color="auto" w:fill="D9E2F3" w:themeFill="accent1" w:themeFillTint="33"/>
          </w:tcPr>
          <w:p w14:paraId="265ABAD2" w14:textId="1BD46C01" w:rsidR="00177A93" w:rsidRDefault="00177A93">
            <w:r>
              <w:t>Grant allocated</w:t>
            </w:r>
          </w:p>
        </w:tc>
        <w:tc>
          <w:tcPr>
            <w:tcW w:w="2784" w:type="dxa"/>
            <w:shd w:val="clear" w:color="auto" w:fill="D9E2F3" w:themeFill="accent1" w:themeFillTint="33"/>
          </w:tcPr>
          <w:p w14:paraId="01BDE110" w14:textId="10F8A3AC" w:rsidR="00177A93" w:rsidRDefault="00177A93">
            <w:r>
              <w:t>Amount allocated</w:t>
            </w:r>
          </w:p>
        </w:tc>
      </w:tr>
      <w:tr w:rsidR="005A5142" w14:paraId="7CEFDDBD" w14:textId="77777777" w:rsidTr="00177A93">
        <w:tc>
          <w:tcPr>
            <w:tcW w:w="2972" w:type="dxa"/>
          </w:tcPr>
          <w:p w14:paraId="4C90F54E" w14:textId="3852DFDC" w:rsidR="005A5142" w:rsidRDefault="005A5142">
            <w:r>
              <w:t>Friends of Palestine</w:t>
            </w:r>
          </w:p>
        </w:tc>
        <w:tc>
          <w:tcPr>
            <w:tcW w:w="3260" w:type="dxa"/>
          </w:tcPr>
          <w:p w14:paraId="701FA027" w14:textId="5E403233" w:rsidR="005A5142" w:rsidRDefault="005A5142">
            <w:r>
              <w:t>Start Up</w:t>
            </w:r>
          </w:p>
        </w:tc>
        <w:tc>
          <w:tcPr>
            <w:tcW w:w="2784" w:type="dxa"/>
          </w:tcPr>
          <w:p w14:paraId="084FEAD0" w14:textId="6F25EC48" w:rsidR="005A5142" w:rsidRDefault="005A5142">
            <w:r>
              <w:t>£100</w:t>
            </w:r>
          </w:p>
        </w:tc>
      </w:tr>
      <w:tr w:rsidR="00951270" w14:paraId="20E1B9FE" w14:textId="77777777" w:rsidTr="00177A93">
        <w:tc>
          <w:tcPr>
            <w:tcW w:w="2972" w:type="dxa"/>
          </w:tcPr>
          <w:p w14:paraId="1886CD8D" w14:textId="2A448E34" w:rsidR="00951270" w:rsidRDefault="00951270">
            <w:r>
              <w:t>Pagan and Witchcraft</w:t>
            </w:r>
          </w:p>
        </w:tc>
        <w:tc>
          <w:tcPr>
            <w:tcW w:w="3260" w:type="dxa"/>
          </w:tcPr>
          <w:p w14:paraId="068865FB" w14:textId="4DF5C506" w:rsidR="00951270" w:rsidRDefault="00951270">
            <w:r>
              <w:t>Give it a Go</w:t>
            </w:r>
          </w:p>
        </w:tc>
        <w:tc>
          <w:tcPr>
            <w:tcW w:w="2784" w:type="dxa"/>
          </w:tcPr>
          <w:p w14:paraId="39BCF3CC" w14:textId="682D5F74" w:rsidR="00951270" w:rsidRDefault="00951270">
            <w:r>
              <w:t>£50</w:t>
            </w:r>
          </w:p>
        </w:tc>
      </w:tr>
      <w:tr w:rsidR="00951270" w14:paraId="26EE5730" w14:textId="77777777" w:rsidTr="00177A93">
        <w:tc>
          <w:tcPr>
            <w:tcW w:w="2972" w:type="dxa"/>
          </w:tcPr>
          <w:p w14:paraId="568640C5" w14:textId="25883DFF" w:rsidR="00951270" w:rsidRDefault="00951270">
            <w:r>
              <w:t>BU Motorsport</w:t>
            </w:r>
          </w:p>
        </w:tc>
        <w:tc>
          <w:tcPr>
            <w:tcW w:w="3260" w:type="dxa"/>
          </w:tcPr>
          <w:p w14:paraId="776FA52C" w14:textId="21012D3E" w:rsidR="00951270" w:rsidRDefault="00951270">
            <w:r>
              <w:t>Give it a Go</w:t>
            </w:r>
          </w:p>
        </w:tc>
        <w:tc>
          <w:tcPr>
            <w:tcW w:w="2784" w:type="dxa"/>
          </w:tcPr>
          <w:p w14:paraId="11208080" w14:textId="396ABBA5" w:rsidR="00951270" w:rsidRDefault="00951270">
            <w:r>
              <w:t>£30</w:t>
            </w:r>
          </w:p>
        </w:tc>
      </w:tr>
      <w:tr w:rsidR="00177A93" w14:paraId="22096ACE" w14:textId="77777777" w:rsidTr="00177A93">
        <w:tc>
          <w:tcPr>
            <w:tcW w:w="2972" w:type="dxa"/>
          </w:tcPr>
          <w:p w14:paraId="176A4E6C" w14:textId="4024693D" w:rsidR="00177A93" w:rsidRDefault="00951270">
            <w:r>
              <w:t>Fresher Publishing Society</w:t>
            </w:r>
          </w:p>
        </w:tc>
        <w:tc>
          <w:tcPr>
            <w:tcW w:w="3260" w:type="dxa"/>
          </w:tcPr>
          <w:p w14:paraId="644F3543" w14:textId="37ADB954" w:rsidR="00177A93" w:rsidRDefault="00951270">
            <w:r>
              <w:t>Start Up</w:t>
            </w:r>
          </w:p>
        </w:tc>
        <w:tc>
          <w:tcPr>
            <w:tcW w:w="2784" w:type="dxa"/>
          </w:tcPr>
          <w:p w14:paraId="4DBB35BD" w14:textId="710473AA" w:rsidR="00177A93" w:rsidRDefault="00951270">
            <w:r>
              <w:t>£100</w:t>
            </w:r>
          </w:p>
        </w:tc>
      </w:tr>
      <w:tr w:rsidR="009106E8" w14:paraId="5B8798C5" w14:textId="77777777" w:rsidTr="009106E8">
        <w:trPr>
          <w:trHeight w:val="398"/>
        </w:trPr>
        <w:tc>
          <w:tcPr>
            <w:tcW w:w="9016" w:type="dxa"/>
            <w:gridSpan w:val="3"/>
          </w:tcPr>
          <w:p w14:paraId="1A2D6BA7" w14:textId="6D64F693" w:rsidR="009106E8" w:rsidRPr="009106E8" w:rsidRDefault="00951270" w:rsidP="009106E8">
            <w:pPr>
              <w:jc w:val="center"/>
              <w:rPr>
                <w:b/>
                <w:bCs/>
              </w:rPr>
            </w:pPr>
            <w:r>
              <w:rPr>
                <w:b/>
                <w:bCs/>
              </w:rPr>
              <w:t>13</w:t>
            </w:r>
            <w:r w:rsidR="009106E8" w:rsidRPr="009106E8">
              <w:rPr>
                <w:b/>
                <w:bCs/>
              </w:rPr>
              <w:t>/</w:t>
            </w:r>
            <w:r>
              <w:rPr>
                <w:b/>
                <w:bCs/>
              </w:rPr>
              <w:t>02</w:t>
            </w:r>
            <w:r w:rsidR="009106E8" w:rsidRPr="009106E8">
              <w:rPr>
                <w:b/>
                <w:bCs/>
              </w:rPr>
              <w:t>/24 – Appeals Panel additional grant</w:t>
            </w:r>
          </w:p>
        </w:tc>
      </w:tr>
      <w:tr w:rsidR="00177A93" w14:paraId="76A2040F" w14:textId="77777777" w:rsidTr="00177A93">
        <w:tc>
          <w:tcPr>
            <w:tcW w:w="2972" w:type="dxa"/>
          </w:tcPr>
          <w:p w14:paraId="7BFC92C2" w14:textId="35B7E248" w:rsidR="00177A93" w:rsidRDefault="00951270">
            <w:r>
              <w:t>Reading Society</w:t>
            </w:r>
          </w:p>
        </w:tc>
        <w:tc>
          <w:tcPr>
            <w:tcW w:w="3260" w:type="dxa"/>
          </w:tcPr>
          <w:p w14:paraId="23970A79" w14:textId="2EE2438A" w:rsidR="00177A93" w:rsidRDefault="00951270">
            <w:r>
              <w:t>Start Up</w:t>
            </w:r>
          </w:p>
        </w:tc>
        <w:tc>
          <w:tcPr>
            <w:tcW w:w="2784" w:type="dxa"/>
          </w:tcPr>
          <w:p w14:paraId="7479904E" w14:textId="219F58CA" w:rsidR="00177A93" w:rsidRDefault="00951270">
            <w:r>
              <w:t>£100</w:t>
            </w:r>
          </w:p>
        </w:tc>
      </w:tr>
      <w:tr w:rsidR="00DF2813" w14:paraId="57225850" w14:textId="77777777" w:rsidTr="00177A93">
        <w:tc>
          <w:tcPr>
            <w:tcW w:w="2972" w:type="dxa"/>
          </w:tcPr>
          <w:p w14:paraId="7E7ED085" w14:textId="26FC49EB" w:rsidR="00DF2813" w:rsidRDefault="00951270" w:rsidP="00DF2813">
            <w:r>
              <w:t>Environmental Science Society</w:t>
            </w:r>
          </w:p>
        </w:tc>
        <w:tc>
          <w:tcPr>
            <w:tcW w:w="3260" w:type="dxa"/>
          </w:tcPr>
          <w:p w14:paraId="6212687D" w14:textId="728C74D4" w:rsidR="00DF2813" w:rsidRDefault="00951270" w:rsidP="00DF2813">
            <w:r>
              <w:t>Start Up</w:t>
            </w:r>
          </w:p>
        </w:tc>
        <w:tc>
          <w:tcPr>
            <w:tcW w:w="2784" w:type="dxa"/>
          </w:tcPr>
          <w:p w14:paraId="773F6C15" w14:textId="3E7318C8" w:rsidR="00DF2813" w:rsidRDefault="00951270" w:rsidP="00DF2813">
            <w:r>
              <w:t>£100</w:t>
            </w:r>
          </w:p>
        </w:tc>
      </w:tr>
      <w:tr w:rsidR="00DF2813" w14:paraId="66AF0597" w14:textId="77777777" w:rsidTr="00177A93">
        <w:tc>
          <w:tcPr>
            <w:tcW w:w="2972" w:type="dxa"/>
          </w:tcPr>
          <w:p w14:paraId="6C1808BA" w14:textId="1A9A0A17" w:rsidR="00DF2813" w:rsidRDefault="00951270" w:rsidP="00BA18A3">
            <w:r>
              <w:t>United Nations Society</w:t>
            </w:r>
          </w:p>
        </w:tc>
        <w:tc>
          <w:tcPr>
            <w:tcW w:w="3260" w:type="dxa"/>
          </w:tcPr>
          <w:p w14:paraId="7113C213" w14:textId="183D3091" w:rsidR="00DF2813" w:rsidRDefault="00951270" w:rsidP="00DF2813">
            <w:r>
              <w:t>Start Up</w:t>
            </w:r>
          </w:p>
        </w:tc>
        <w:tc>
          <w:tcPr>
            <w:tcW w:w="2784" w:type="dxa"/>
          </w:tcPr>
          <w:p w14:paraId="1E095282" w14:textId="24A0CF86" w:rsidR="00DF2813" w:rsidRDefault="00951270" w:rsidP="00DF2813">
            <w:r>
              <w:t>£100</w:t>
            </w:r>
          </w:p>
        </w:tc>
      </w:tr>
      <w:tr w:rsidR="00DF2813" w14:paraId="61924EF2" w14:textId="77777777" w:rsidTr="00177A93">
        <w:tc>
          <w:tcPr>
            <w:tcW w:w="2972" w:type="dxa"/>
          </w:tcPr>
          <w:p w14:paraId="1FCE791F" w14:textId="125DF34F" w:rsidR="00DF2813" w:rsidRDefault="00DF2813" w:rsidP="00DF2813"/>
        </w:tc>
        <w:tc>
          <w:tcPr>
            <w:tcW w:w="3260" w:type="dxa"/>
          </w:tcPr>
          <w:p w14:paraId="4F09578D" w14:textId="0E73987D" w:rsidR="00DF2813" w:rsidRDefault="00DF2813" w:rsidP="00DF2813"/>
        </w:tc>
        <w:tc>
          <w:tcPr>
            <w:tcW w:w="2784" w:type="dxa"/>
          </w:tcPr>
          <w:p w14:paraId="3470AC64" w14:textId="0AB7F9C2" w:rsidR="00DF2813" w:rsidRDefault="00DF2813" w:rsidP="00DF2813"/>
        </w:tc>
      </w:tr>
      <w:tr w:rsidR="00DF2813" w14:paraId="5F2D041C" w14:textId="77777777" w:rsidTr="00177A93">
        <w:tc>
          <w:tcPr>
            <w:tcW w:w="2972" w:type="dxa"/>
          </w:tcPr>
          <w:p w14:paraId="6DB483EF" w14:textId="65088187" w:rsidR="00DF2813" w:rsidRDefault="00DF2813" w:rsidP="00DF2813"/>
        </w:tc>
        <w:tc>
          <w:tcPr>
            <w:tcW w:w="3260" w:type="dxa"/>
          </w:tcPr>
          <w:p w14:paraId="41365DD6" w14:textId="03ADA1B8" w:rsidR="00DF2813" w:rsidRDefault="00DF2813" w:rsidP="00DF2813"/>
        </w:tc>
        <w:tc>
          <w:tcPr>
            <w:tcW w:w="2784" w:type="dxa"/>
          </w:tcPr>
          <w:p w14:paraId="5DBAB7E0" w14:textId="5968209D" w:rsidR="00DF2813" w:rsidRDefault="00DF2813" w:rsidP="00DF2813"/>
        </w:tc>
      </w:tr>
      <w:tr w:rsidR="003F6862" w14:paraId="68CC9B71" w14:textId="77777777" w:rsidTr="00177A93">
        <w:tc>
          <w:tcPr>
            <w:tcW w:w="2972" w:type="dxa"/>
          </w:tcPr>
          <w:p w14:paraId="42A56A82" w14:textId="1442E2EE" w:rsidR="003F6862" w:rsidRDefault="003F6862" w:rsidP="00DF2813"/>
        </w:tc>
        <w:tc>
          <w:tcPr>
            <w:tcW w:w="3260" w:type="dxa"/>
          </w:tcPr>
          <w:p w14:paraId="5EF3DBB6" w14:textId="3721CD10" w:rsidR="003F6862" w:rsidRDefault="003F6862" w:rsidP="00DF2813"/>
        </w:tc>
        <w:tc>
          <w:tcPr>
            <w:tcW w:w="2784" w:type="dxa"/>
          </w:tcPr>
          <w:p w14:paraId="4C40B0D4" w14:textId="4BC4D690" w:rsidR="003F6862" w:rsidRDefault="003F6862" w:rsidP="00DF2813"/>
        </w:tc>
      </w:tr>
      <w:tr w:rsidR="003F6862" w14:paraId="184927F3" w14:textId="77777777" w:rsidTr="00177A93">
        <w:tc>
          <w:tcPr>
            <w:tcW w:w="2972" w:type="dxa"/>
          </w:tcPr>
          <w:p w14:paraId="7DD25D0B" w14:textId="52B8BD4C" w:rsidR="003F6862" w:rsidRDefault="003F6862" w:rsidP="00DF2813"/>
        </w:tc>
        <w:tc>
          <w:tcPr>
            <w:tcW w:w="3260" w:type="dxa"/>
          </w:tcPr>
          <w:p w14:paraId="0A485F3E" w14:textId="26C4A1A7" w:rsidR="003F6862" w:rsidRDefault="003F6862" w:rsidP="00DF2813"/>
        </w:tc>
        <w:tc>
          <w:tcPr>
            <w:tcW w:w="2784" w:type="dxa"/>
          </w:tcPr>
          <w:p w14:paraId="157A84E6" w14:textId="607A380B" w:rsidR="003F6862" w:rsidRDefault="003F6862" w:rsidP="00DF2813"/>
        </w:tc>
      </w:tr>
    </w:tbl>
    <w:p w14:paraId="432DE439" w14:textId="3CE05934" w:rsidR="00177A93" w:rsidRDefault="00177A93"/>
    <w:p w14:paraId="574A565C" w14:textId="02C14D66" w:rsidR="007520E4" w:rsidRPr="00177A93" w:rsidRDefault="007520E4"/>
    <w:sectPr w:rsidR="007520E4" w:rsidRPr="00177A93" w:rsidSect="008D21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D13A1"/>
    <w:multiLevelType w:val="hybridMultilevel"/>
    <w:tmpl w:val="6FD2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BD5BB8"/>
    <w:multiLevelType w:val="hybridMultilevel"/>
    <w:tmpl w:val="D7BE2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04E548D"/>
    <w:multiLevelType w:val="hybridMultilevel"/>
    <w:tmpl w:val="52ACFE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1BF6AA3"/>
    <w:multiLevelType w:val="hybridMultilevel"/>
    <w:tmpl w:val="8AFC5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93292C"/>
    <w:multiLevelType w:val="hybridMultilevel"/>
    <w:tmpl w:val="7F1E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329634">
    <w:abstractNumId w:val="0"/>
  </w:num>
  <w:num w:numId="2" w16cid:durableId="1468551976">
    <w:abstractNumId w:val="4"/>
  </w:num>
  <w:num w:numId="3" w16cid:durableId="1897624849">
    <w:abstractNumId w:val="1"/>
  </w:num>
  <w:num w:numId="4" w16cid:durableId="300773336">
    <w:abstractNumId w:val="3"/>
  </w:num>
  <w:num w:numId="5" w16cid:durableId="1994866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B2"/>
    <w:rsid w:val="00004E60"/>
    <w:rsid w:val="000066B2"/>
    <w:rsid w:val="0001400D"/>
    <w:rsid w:val="00014F55"/>
    <w:rsid w:val="00056A54"/>
    <w:rsid w:val="00061567"/>
    <w:rsid w:val="0008384E"/>
    <w:rsid w:val="000C0EEA"/>
    <w:rsid w:val="000E015D"/>
    <w:rsid w:val="00136429"/>
    <w:rsid w:val="001622B1"/>
    <w:rsid w:val="00172D6F"/>
    <w:rsid w:val="00177A93"/>
    <w:rsid w:val="001960C9"/>
    <w:rsid w:val="001B63AE"/>
    <w:rsid w:val="001B76F3"/>
    <w:rsid w:val="001C1F43"/>
    <w:rsid w:val="001D296A"/>
    <w:rsid w:val="001E63C7"/>
    <w:rsid w:val="002A25E9"/>
    <w:rsid w:val="003004FF"/>
    <w:rsid w:val="00324F2D"/>
    <w:rsid w:val="003441D4"/>
    <w:rsid w:val="003474A4"/>
    <w:rsid w:val="0035490D"/>
    <w:rsid w:val="00382D71"/>
    <w:rsid w:val="00396269"/>
    <w:rsid w:val="003A33DE"/>
    <w:rsid w:val="003A688E"/>
    <w:rsid w:val="003E5DBF"/>
    <w:rsid w:val="003F4CCE"/>
    <w:rsid w:val="003F6862"/>
    <w:rsid w:val="004409F6"/>
    <w:rsid w:val="00457FEB"/>
    <w:rsid w:val="00474809"/>
    <w:rsid w:val="0048308D"/>
    <w:rsid w:val="004A4E58"/>
    <w:rsid w:val="004A567A"/>
    <w:rsid w:val="0050270B"/>
    <w:rsid w:val="00505947"/>
    <w:rsid w:val="00511BB6"/>
    <w:rsid w:val="00525F3E"/>
    <w:rsid w:val="005761BA"/>
    <w:rsid w:val="005A5142"/>
    <w:rsid w:val="005C420F"/>
    <w:rsid w:val="005D290C"/>
    <w:rsid w:val="006805A2"/>
    <w:rsid w:val="006C633D"/>
    <w:rsid w:val="006F0329"/>
    <w:rsid w:val="00722451"/>
    <w:rsid w:val="007520E4"/>
    <w:rsid w:val="007566DF"/>
    <w:rsid w:val="0079213A"/>
    <w:rsid w:val="007C33F5"/>
    <w:rsid w:val="007D3A00"/>
    <w:rsid w:val="00867AAB"/>
    <w:rsid w:val="008D21B2"/>
    <w:rsid w:val="008E3B45"/>
    <w:rsid w:val="008F0C2F"/>
    <w:rsid w:val="008F6649"/>
    <w:rsid w:val="009106E8"/>
    <w:rsid w:val="009213F4"/>
    <w:rsid w:val="00951270"/>
    <w:rsid w:val="00976786"/>
    <w:rsid w:val="009F7E28"/>
    <w:rsid w:val="00A15BDC"/>
    <w:rsid w:val="00A408E4"/>
    <w:rsid w:val="00A41871"/>
    <w:rsid w:val="00A8055E"/>
    <w:rsid w:val="00AB5FA0"/>
    <w:rsid w:val="00AD7A1D"/>
    <w:rsid w:val="00AE5047"/>
    <w:rsid w:val="00AF70D3"/>
    <w:rsid w:val="00B06F55"/>
    <w:rsid w:val="00B24B10"/>
    <w:rsid w:val="00B61673"/>
    <w:rsid w:val="00BA18A3"/>
    <w:rsid w:val="00BA1A6E"/>
    <w:rsid w:val="00BD0748"/>
    <w:rsid w:val="00BF2696"/>
    <w:rsid w:val="00C33BF1"/>
    <w:rsid w:val="00C65AC8"/>
    <w:rsid w:val="00C73ED4"/>
    <w:rsid w:val="00CA48B0"/>
    <w:rsid w:val="00D04008"/>
    <w:rsid w:val="00D16DE8"/>
    <w:rsid w:val="00D22E41"/>
    <w:rsid w:val="00DA1A2C"/>
    <w:rsid w:val="00DC2E70"/>
    <w:rsid w:val="00DD5BBC"/>
    <w:rsid w:val="00DD5FC2"/>
    <w:rsid w:val="00DF2813"/>
    <w:rsid w:val="00E04F9D"/>
    <w:rsid w:val="00E24FCA"/>
    <w:rsid w:val="00EB2926"/>
    <w:rsid w:val="00ED7E9B"/>
    <w:rsid w:val="00F02BAC"/>
    <w:rsid w:val="00F3650D"/>
    <w:rsid w:val="00F44777"/>
    <w:rsid w:val="00F80DC0"/>
    <w:rsid w:val="00F81E44"/>
    <w:rsid w:val="00F9169D"/>
    <w:rsid w:val="00FA7191"/>
    <w:rsid w:val="00FF6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10C2E"/>
  <w15:chartTrackingRefBased/>
  <w15:docId w15:val="{22F29C98-59A1-4BB0-913E-4F87728D3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B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1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1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8394">
      <w:bodyDiv w:val="1"/>
      <w:marLeft w:val="0"/>
      <w:marRight w:val="0"/>
      <w:marTop w:val="0"/>
      <w:marBottom w:val="0"/>
      <w:divBdr>
        <w:top w:val="none" w:sz="0" w:space="0" w:color="auto"/>
        <w:left w:val="none" w:sz="0" w:space="0" w:color="auto"/>
        <w:bottom w:val="none" w:sz="0" w:space="0" w:color="auto"/>
        <w:right w:val="none" w:sz="0" w:space="0" w:color="auto"/>
      </w:divBdr>
      <w:divsChild>
        <w:div w:id="1277131651">
          <w:marLeft w:val="0"/>
          <w:marRight w:val="0"/>
          <w:marTop w:val="0"/>
          <w:marBottom w:val="0"/>
          <w:divBdr>
            <w:top w:val="none" w:sz="0" w:space="0" w:color="auto"/>
            <w:left w:val="none" w:sz="0" w:space="0" w:color="auto"/>
            <w:bottom w:val="none" w:sz="0" w:space="0" w:color="auto"/>
            <w:right w:val="none" w:sz="0" w:space="0" w:color="auto"/>
          </w:divBdr>
        </w:div>
      </w:divsChild>
    </w:div>
    <w:div w:id="164979409">
      <w:bodyDiv w:val="1"/>
      <w:marLeft w:val="0"/>
      <w:marRight w:val="0"/>
      <w:marTop w:val="0"/>
      <w:marBottom w:val="0"/>
      <w:divBdr>
        <w:top w:val="none" w:sz="0" w:space="0" w:color="auto"/>
        <w:left w:val="none" w:sz="0" w:space="0" w:color="auto"/>
        <w:bottom w:val="none" w:sz="0" w:space="0" w:color="auto"/>
        <w:right w:val="none" w:sz="0" w:space="0" w:color="auto"/>
      </w:divBdr>
      <w:divsChild>
        <w:div w:id="1626765948">
          <w:marLeft w:val="0"/>
          <w:marRight w:val="0"/>
          <w:marTop w:val="0"/>
          <w:marBottom w:val="0"/>
          <w:divBdr>
            <w:top w:val="none" w:sz="0" w:space="0" w:color="auto"/>
            <w:left w:val="none" w:sz="0" w:space="0" w:color="auto"/>
            <w:bottom w:val="none" w:sz="0" w:space="0" w:color="auto"/>
            <w:right w:val="none" w:sz="0" w:space="0" w:color="auto"/>
          </w:divBdr>
        </w:div>
      </w:divsChild>
    </w:div>
    <w:div w:id="284434768">
      <w:bodyDiv w:val="1"/>
      <w:marLeft w:val="0"/>
      <w:marRight w:val="0"/>
      <w:marTop w:val="0"/>
      <w:marBottom w:val="0"/>
      <w:divBdr>
        <w:top w:val="none" w:sz="0" w:space="0" w:color="auto"/>
        <w:left w:val="none" w:sz="0" w:space="0" w:color="auto"/>
        <w:bottom w:val="none" w:sz="0" w:space="0" w:color="auto"/>
        <w:right w:val="none" w:sz="0" w:space="0" w:color="auto"/>
      </w:divBdr>
      <w:divsChild>
        <w:div w:id="2068410019">
          <w:marLeft w:val="0"/>
          <w:marRight w:val="0"/>
          <w:marTop w:val="0"/>
          <w:marBottom w:val="0"/>
          <w:divBdr>
            <w:top w:val="none" w:sz="0" w:space="0" w:color="auto"/>
            <w:left w:val="none" w:sz="0" w:space="0" w:color="auto"/>
            <w:bottom w:val="none" w:sz="0" w:space="0" w:color="auto"/>
            <w:right w:val="none" w:sz="0" w:space="0" w:color="auto"/>
          </w:divBdr>
        </w:div>
      </w:divsChild>
    </w:div>
    <w:div w:id="324478308">
      <w:bodyDiv w:val="1"/>
      <w:marLeft w:val="0"/>
      <w:marRight w:val="0"/>
      <w:marTop w:val="0"/>
      <w:marBottom w:val="0"/>
      <w:divBdr>
        <w:top w:val="none" w:sz="0" w:space="0" w:color="auto"/>
        <w:left w:val="none" w:sz="0" w:space="0" w:color="auto"/>
        <w:bottom w:val="none" w:sz="0" w:space="0" w:color="auto"/>
        <w:right w:val="none" w:sz="0" w:space="0" w:color="auto"/>
      </w:divBdr>
      <w:divsChild>
        <w:div w:id="404034192">
          <w:marLeft w:val="0"/>
          <w:marRight w:val="0"/>
          <w:marTop w:val="0"/>
          <w:marBottom w:val="0"/>
          <w:divBdr>
            <w:top w:val="none" w:sz="0" w:space="0" w:color="auto"/>
            <w:left w:val="none" w:sz="0" w:space="0" w:color="auto"/>
            <w:bottom w:val="none" w:sz="0" w:space="0" w:color="auto"/>
            <w:right w:val="none" w:sz="0" w:space="0" w:color="auto"/>
          </w:divBdr>
        </w:div>
        <w:div w:id="774515837">
          <w:marLeft w:val="0"/>
          <w:marRight w:val="0"/>
          <w:marTop w:val="0"/>
          <w:marBottom w:val="0"/>
          <w:divBdr>
            <w:top w:val="none" w:sz="0" w:space="0" w:color="auto"/>
            <w:left w:val="none" w:sz="0" w:space="0" w:color="auto"/>
            <w:bottom w:val="none" w:sz="0" w:space="0" w:color="auto"/>
            <w:right w:val="none" w:sz="0" w:space="0" w:color="auto"/>
          </w:divBdr>
        </w:div>
        <w:div w:id="1183006927">
          <w:marLeft w:val="0"/>
          <w:marRight w:val="0"/>
          <w:marTop w:val="0"/>
          <w:marBottom w:val="0"/>
          <w:divBdr>
            <w:top w:val="none" w:sz="0" w:space="0" w:color="auto"/>
            <w:left w:val="none" w:sz="0" w:space="0" w:color="auto"/>
            <w:bottom w:val="none" w:sz="0" w:space="0" w:color="auto"/>
            <w:right w:val="none" w:sz="0" w:space="0" w:color="auto"/>
          </w:divBdr>
        </w:div>
        <w:div w:id="1331719743">
          <w:marLeft w:val="0"/>
          <w:marRight w:val="0"/>
          <w:marTop w:val="0"/>
          <w:marBottom w:val="0"/>
          <w:divBdr>
            <w:top w:val="none" w:sz="0" w:space="0" w:color="auto"/>
            <w:left w:val="none" w:sz="0" w:space="0" w:color="auto"/>
            <w:bottom w:val="none" w:sz="0" w:space="0" w:color="auto"/>
            <w:right w:val="none" w:sz="0" w:space="0" w:color="auto"/>
          </w:divBdr>
        </w:div>
        <w:div w:id="51008455">
          <w:marLeft w:val="0"/>
          <w:marRight w:val="0"/>
          <w:marTop w:val="0"/>
          <w:marBottom w:val="0"/>
          <w:divBdr>
            <w:top w:val="none" w:sz="0" w:space="0" w:color="auto"/>
            <w:left w:val="none" w:sz="0" w:space="0" w:color="auto"/>
            <w:bottom w:val="none" w:sz="0" w:space="0" w:color="auto"/>
            <w:right w:val="none" w:sz="0" w:space="0" w:color="auto"/>
          </w:divBdr>
        </w:div>
      </w:divsChild>
    </w:div>
    <w:div w:id="699624429">
      <w:bodyDiv w:val="1"/>
      <w:marLeft w:val="0"/>
      <w:marRight w:val="0"/>
      <w:marTop w:val="0"/>
      <w:marBottom w:val="0"/>
      <w:divBdr>
        <w:top w:val="none" w:sz="0" w:space="0" w:color="auto"/>
        <w:left w:val="none" w:sz="0" w:space="0" w:color="auto"/>
        <w:bottom w:val="none" w:sz="0" w:space="0" w:color="auto"/>
        <w:right w:val="none" w:sz="0" w:space="0" w:color="auto"/>
      </w:divBdr>
      <w:divsChild>
        <w:div w:id="963148624">
          <w:marLeft w:val="0"/>
          <w:marRight w:val="0"/>
          <w:marTop w:val="0"/>
          <w:marBottom w:val="0"/>
          <w:divBdr>
            <w:top w:val="none" w:sz="0" w:space="0" w:color="auto"/>
            <w:left w:val="none" w:sz="0" w:space="0" w:color="auto"/>
            <w:bottom w:val="none" w:sz="0" w:space="0" w:color="auto"/>
            <w:right w:val="none" w:sz="0" w:space="0" w:color="auto"/>
          </w:divBdr>
        </w:div>
        <w:div w:id="1243759753">
          <w:marLeft w:val="0"/>
          <w:marRight w:val="0"/>
          <w:marTop w:val="0"/>
          <w:marBottom w:val="0"/>
          <w:divBdr>
            <w:top w:val="none" w:sz="0" w:space="0" w:color="auto"/>
            <w:left w:val="none" w:sz="0" w:space="0" w:color="auto"/>
            <w:bottom w:val="none" w:sz="0" w:space="0" w:color="auto"/>
            <w:right w:val="none" w:sz="0" w:space="0" w:color="auto"/>
          </w:divBdr>
        </w:div>
        <w:div w:id="1407341900">
          <w:marLeft w:val="0"/>
          <w:marRight w:val="0"/>
          <w:marTop w:val="0"/>
          <w:marBottom w:val="0"/>
          <w:divBdr>
            <w:top w:val="none" w:sz="0" w:space="0" w:color="auto"/>
            <w:left w:val="none" w:sz="0" w:space="0" w:color="auto"/>
            <w:bottom w:val="none" w:sz="0" w:space="0" w:color="auto"/>
            <w:right w:val="none" w:sz="0" w:space="0" w:color="auto"/>
          </w:divBdr>
        </w:div>
        <w:div w:id="1794903586">
          <w:marLeft w:val="0"/>
          <w:marRight w:val="0"/>
          <w:marTop w:val="0"/>
          <w:marBottom w:val="0"/>
          <w:divBdr>
            <w:top w:val="none" w:sz="0" w:space="0" w:color="auto"/>
            <w:left w:val="none" w:sz="0" w:space="0" w:color="auto"/>
            <w:bottom w:val="none" w:sz="0" w:space="0" w:color="auto"/>
            <w:right w:val="none" w:sz="0" w:space="0" w:color="auto"/>
          </w:divBdr>
        </w:div>
        <w:div w:id="1089082627">
          <w:marLeft w:val="0"/>
          <w:marRight w:val="0"/>
          <w:marTop w:val="0"/>
          <w:marBottom w:val="0"/>
          <w:divBdr>
            <w:top w:val="none" w:sz="0" w:space="0" w:color="auto"/>
            <w:left w:val="none" w:sz="0" w:space="0" w:color="auto"/>
            <w:bottom w:val="none" w:sz="0" w:space="0" w:color="auto"/>
            <w:right w:val="none" w:sz="0" w:space="0" w:color="auto"/>
          </w:divBdr>
        </w:div>
      </w:divsChild>
    </w:div>
    <w:div w:id="977228066">
      <w:bodyDiv w:val="1"/>
      <w:marLeft w:val="0"/>
      <w:marRight w:val="0"/>
      <w:marTop w:val="0"/>
      <w:marBottom w:val="0"/>
      <w:divBdr>
        <w:top w:val="none" w:sz="0" w:space="0" w:color="auto"/>
        <w:left w:val="none" w:sz="0" w:space="0" w:color="auto"/>
        <w:bottom w:val="none" w:sz="0" w:space="0" w:color="auto"/>
        <w:right w:val="none" w:sz="0" w:space="0" w:color="auto"/>
      </w:divBdr>
      <w:divsChild>
        <w:div w:id="2011986874">
          <w:marLeft w:val="0"/>
          <w:marRight w:val="0"/>
          <w:marTop w:val="0"/>
          <w:marBottom w:val="0"/>
          <w:divBdr>
            <w:top w:val="none" w:sz="0" w:space="0" w:color="auto"/>
            <w:left w:val="none" w:sz="0" w:space="0" w:color="auto"/>
            <w:bottom w:val="none" w:sz="0" w:space="0" w:color="auto"/>
            <w:right w:val="none" w:sz="0" w:space="0" w:color="auto"/>
          </w:divBdr>
        </w:div>
      </w:divsChild>
    </w:div>
    <w:div w:id="1201745470">
      <w:bodyDiv w:val="1"/>
      <w:marLeft w:val="0"/>
      <w:marRight w:val="0"/>
      <w:marTop w:val="0"/>
      <w:marBottom w:val="0"/>
      <w:divBdr>
        <w:top w:val="none" w:sz="0" w:space="0" w:color="auto"/>
        <w:left w:val="none" w:sz="0" w:space="0" w:color="auto"/>
        <w:bottom w:val="none" w:sz="0" w:space="0" w:color="auto"/>
        <w:right w:val="none" w:sz="0" w:space="0" w:color="auto"/>
      </w:divBdr>
      <w:divsChild>
        <w:div w:id="1731074950">
          <w:marLeft w:val="0"/>
          <w:marRight w:val="0"/>
          <w:marTop w:val="0"/>
          <w:marBottom w:val="0"/>
          <w:divBdr>
            <w:top w:val="none" w:sz="0" w:space="0" w:color="auto"/>
            <w:left w:val="none" w:sz="0" w:space="0" w:color="auto"/>
            <w:bottom w:val="none" w:sz="0" w:space="0" w:color="auto"/>
            <w:right w:val="none" w:sz="0" w:space="0" w:color="auto"/>
          </w:divBdr>
        </w:div>
        <w:div w:id="1853448897">
          <w:marLeft w:val="0"/>
          <w:marRight w:val="0"/>
          <w:marTop w:val="0"/>
          <w:marBottom w:val="0"/>
          <w:divBdr>
            <w:top w:val="none" w:sz="0" w:space="0" w:color="auto"/>
            <w:left w:val="none" w:sz="0" w:space="0" w:color="auto"/>
            <w:bottom w:val="none" w:sz="0" w:space="0" w:color="auto"/>
            <w:right w:val="none" w:sz="0" w:space="0" w:color="auto"/>
          </w:divBdr>
        </w:div>
        <w:div w:id="673650273">
          <w:marLeft w:val="0"/>
          <w:marRight w:val="0"/>
          <w:marTop w:val="0"/>
          <w:marBottom w:val="0"/>
          <w:divBdr>
            <w:top w:val="none" w:sz="0" w:space="0" w:color="auto"/>
            <w:left w:val="none" w:sz="0" w:space="0" w:color="auto"/>
            <w:bottom w:val="none" w:sz="0" w:space="0" w:color="auto"/>
            <w:right w:val="none" w:sz="0" w:space="0" w:color="auto"/>
          </w:divBdr>
        </w:div>
        <w:div w:id="147552743">
          <w:marLeft w:val="0"/>
          <w:marRight w:val="0"/>
          <w:marTop w:val="0"/>
          <w:marBottom w:val="0"/>
          <w:divBdr>
            <w:top w:val="none" w:sz="0" w:space="0" w:color="auto"/>
            <w:left w:val="none" w:sz="0" w:space="0" w:color="auto"/>
            <w:bottom w:val="none" w:sz="0" w:space="0" w:color="auto"/>
            <w:right w:val="none" w:sz="0" w:space="0" w:color="auto"/>
          </w:divBdr>
        </w:div>
        <w:div w:id="890068653">
          <w:marLeft w:val="0"/>
          <w:marRight w:val="0"/>
          <w:marTop w:val="0"/>
          <w:marBottom w:val="0"/>
          <w:divBdr>
            <w:top w:val="none" w:sz="0" w:space="0" w:color="auto"/>
            <w:left w:val="none" w:sz="0" w:space="0" w:color="auto"/>
            <w:bottom w:val="none" w:sz="0" w:space="0" w:color="auto"/>
            <w:right w:val="none" w:sz="0" w:space="0" w:color="auto"/>
          </w:divBdr>
        </w:div>
        <w:div w:id="717362435">
          <w:marLeft w:val="0"/>
          <w:marRight w:val="0"/>
          <w:marTop w:val="0"/>
          <w:marBottom w:val="0"/>
          <w:divBdr>
            <w:top w:val="none" w:sz="0" w:space="0" w:color="auto"/>
            <w:left w:val="none" w:sz="0" w:space="0" w:color="auto"/>
            <w:bottom w:val="none" w:sz="0" w:space="0" w:color="auto"/>
            <w:right w:val="none" w:sz="0" w:space="0" w:color="auto"/>
          </w:divBdr>
        </w:div>
        <w:div w:id="791939725">
          <w:marLeft w:val="0"/>
          <w:marRight w:val="0"/>
          <w:marTop w:val="0"/>
          <w:marBottom w:val="0"/>
          <w:divBdr>
            <w:top w:val="none" w:sz="0" w:space="0" w:color="auto"/>
            <w:left w:val="none" w:sz="0" w:space="0" w:color="auto"/>
            <w:bottom w:val="none" w:sz="0" w:space="0" w:color="auto"/>
            <w:right w:val="none" w:sz="0" w:space="0" w:color="auto"/>
          </w:divBdr>
        </w:div>
        <w:div w:id="1150250058">
          <w:marLeft w:val="0"/>
          <w:marRight w:val="0"/>
          <w:marTop w:val="0"/>
          <w:marBottom w:val="0"/>
          <w:divBdr>
            <w:top w:val="none" w:sz="0" w:space="0" w:color="auto"/>
            <w:left w:val="none" w:sz="0" w:space="0" w:color="auto"/>
            <w:bottom w:val="none" w:sz="0" w:space="0" w:color="auto"/>
            <w:right w:val="none" w:sz="0" w:space="0" w:color="auto"/>
          </w:divBdr>
        </w:div>
        <w:div w:id="74940192">
          <w:marLeft w:val="0"/>
          <w:marRight w:val="0"/>
          <w:marTop w:val="0"/>
          <w:marBottom w:val="0"/>
          <w:divBdr>
            <w:top w:val="none" w:sz="0" w:space="0" w:color="auto"/>
            <w:left w:val="none" w:sz="0" w:space="0" w:color="auto"/>
            <w:bottom w:val="none" w:sz="0" w:space="0" w:color="auto"/>
            <w:right w:val="none" w:sz="0" w:space="0" w:color="auto"/>
          </w:divBdr>
        </w:div>
        <w:div w:id="477527721">
          <w:marLeft w:val="0"/>
          <w:marRight w:val="0"/>
          <w:marTop w:val="0"/>
          <w:marBottom w:val="0"/>
          <w:divBdr>
            <w:top w:val="none" w:sz="0" w:space="0" w:color="auto"/>
            <w:left w:val="none" w:sz="0" w:space="0" w:color="auto"/>
            <w:bottom w:val="none" w:sz="0" w:space="0" w:color="auto"/>
            <w:right w:val="none" w:sz="0" w:space="0" w:color="auto"/>
          </w:divBdr>
        </w:div>
        <w:div w:id="901522987">
          <w:marLeft w:val="0"/>
          <w:marRight w:val="0"/>
          <w:marTop w:val="0"/>
          <w:marBottom w:val="0"/>
          <w:divBdr>
            <w:top w:val="none" w:sz="0" w:space="0" w:color="auto"/>
            <w:left w:val="none" w:sz="0" w:space="0" w:color="auto"/>
            <w:bottom w:val="none" w:sz="0" w:space="0" w:color="auto"/>
            <w:right w:val="none" w:sz="0" w:space="0" w:color="auto"/>
          </w:divBdr>
        </w:div>
        <w:div w:id="1082529706">
          <w:marLeft w:val="0"/>
          <w:marRight w:val="0"/>
          <w:marTop w:val="0"/>
          <w:marBottom w:val="0"/>
          <w:divBdr>
            <w:top w:val="none" w:sz="0" w:space="0" w:color="auto"/>
            <w:left w:val="none" w:sz="0" w:space="0" w:color="auto"/>
            <w:bottom w:val="none" w:sz="0" w:space="0" w:color="auto"/>
            <w:right w:val="none" w:sz="0" w:space="0" w:color="auto"/>
          </w:divBdr>
        </w:div>
        <w:div w:id="1717391355">
          <w:marLeft w:val="0"/>
          <w:marRight w:val="0"/>
          <w:marTop w:val="0"/>
          <w:marBottom w:val="0"/>
          <w:divBdr>
            <w:top w:val="none" w:sz="0" w:space="0" w:color="auto"/>
            <w:left w:val="none" w:sz="0" w:space="0" w:color="auto"/>
            <w:bottom w:val="none" w:sz="0" w:space="0" w:color="auto"/>
            <w:right w:val="none" w:sz="0" w:space="0" w:color="auto"/>
          </w:divBdr>
        </w:div>
        <w:div w:id="2097290007">
          <w:marLeft w:val="0"/>
          <w:marRight w:val="0"/>
          <w:marTop w:val="0"/>
          <w:marBottom w:val="0"/>
          <w:divBdr>
            <w:top w:val="none" w:sz="0" w:space="0" w:color="auto"/>
            <w:left w:val="none" w:sz="0" w:space="0" w:color="auto"/>
            <w:bottom w:val="none" w:sz="0" w:space="0" w:color="auto"/>
            <w:right w:val="none" w:sz="0" w:space="0" w:color="auto"/>
          </w:divBdr>
        </w:div>
        <w:div w:id="1303072433">
          <w:marLeft w:val="0"/>
          <w:marRight w:val="0"/>
          <w:marTop w:val="0"/>
          <w:marBottom w:val="0"/>
          <w:divBdr>
            <w:top w:val="none" w:sz="0" w:space="0" w:color="auto"/>
            <w:left w:val="none" w:sz="0" w:space="0" w:color="auto"/>
            <w:bottom w:val="none" w:sz="0" w:space="0" w:color="auto"/>
            <w:right w:val="none" w:sz="0" w:space="0" w:color="auto"/>
          </w:divBdr>
        </w:div>
        <w:div w:id="1905867425">
          <w:marLeft w:val="0"/>
          <w:marRight w:val="0"/>
          <w:marTop w:val="0"/>
          <w:marBottom w:val="0"/>
          <w:divBdr>
            <w:top w:val="none" w:sz="0" w:space="0" w:color="auto"/>
            <w:left w:val="none" w:sz="0" w:space="0" w:color="auto"/>
            <w:bottom w:val="none" w:sz="0" w:space="0" w:color="auto"/>
            <w:right w:val="none" w:sz="0" w:space="0" w:color="auto"/>
          </w:divBdr>
        </w:div>
        <w:div w:id="1519343567">
          <w:marLeft w:val="0"/>
          <w:marRight w:val="0"/>
          <w:marTop w:val="0"/>
          <w:marBottom w:val="0"/>
          <w:divBdr>
            <w:top w:val="none" w:sz="0" w:space="0" w:color="auto"/>
            <w:left w:val="none" w:sz="0" w:space="0" w:color="auto"/>
            <w:bottom w:val="none" w:sz="0" w:space="0" w:color="auto"/>
            <w:right w:val="none" w:sz="0" w:space="0" w:color="auto"/>
          </w:divBdr>
        </w:div>
        <w:div w:id="1041831326">
          <w:marLeft w:val="0"/>
          <w:marRight w:val="0"/>
          <w:marTop w:val="0"/>
          <w:marBottom w:val="0"/>
          <w:divBdr>
            <w:top w:val="none" w:sz="0" w:space="0" w:color="auto"/>
            <w:left w:val="none" w:sz="0" w:space="0" w:color="auto"/>
            <w:bottom w:val="none" w:sz="0" w:space="0" w:color="auto"/>
            <w:right w:val="none" w:sz="0" w:space="0" w:color="auto"/>
          </w:divBdr>
        </w:div>
        <w:div w:id="1258103211">
          <w:marLeft w:val="0"/>
          <w:marRight w:val="0"/>
          <w:marTop w:val="0"/>
          <w:marBottom w:val="0"/>
          <w:divBdr>
            <w:top w:val="none" w:sz="0" w:space="0" w:color="auto"/>
            <w:left w:val="none" w:sz="0" w:space="0" w:color="auto"/>
            <w:bottom w:val="none" w:sz="0" w:space="0" w:color="auto"/>
            <w:right w:val="none" w:sz="0" w:space="0" w:color="auto"/>
          </w:divBdr>
        </w:div>
        <w:div w:id="481042532">
          <w:marLeft w:val="0"/>
          <w:marRight w:val="0"/>
          <w:marTop w:val="0"/>
          <w:marBottom w:val="0"/>
          <w:divBdr>
            <w:top w:val="none" w:sz="0" w:space="0" w:color="auto"/>
            <w:left w:val="none" w:sz="0" w:space="0" w:color="auto"/>
            <w:bottom w:val="none" w:sz="0" w:space="0" w:color="auto"/>
            <w:right w:val="none" w:sz="0" w:space="0" w:color="auto"/>
          </w:divBdr>
        </w:div>
        <w:div w:id="621226303">
          <w:marLeft w:val="0"/>
          <w:marRight w:val="0"/>
          <w:marTop w:val="0"/>
          <w:marBottom w:val="0"/>
          <w:divBdr>
            <w:top w:val="none" w:sz="0" w:space="0" w:color="auto"/>
            <w:left w:val="none" w:sz="0" w:space="0" w:color="auto"/>
            <w:bottom w:val="none" w:sz="0" w:space="0" w:color="auto"/>
            <w:right w:val="none" w:sz="0" w:space="0" w:color="auto"/>
          </w:divBdr>
        </w:div>
        <w:div w:id="1952398193">
          <w:marLeft w:val="0"/>
          <w:marRight w:val="0"/>
          <w:marTop w:val="0"/>
          <w:marBottom w:val="0"/>
          <w:divBdr>
            <w:top w:val="none" w:sz="0" w:space="0" w:color="auto"/>
            <w:left w:val="none" w:sz="0" w:space="0" w:color="auto"/>
            <w:bottom w:val="none" w:sz="0" w:space="0" w:color="auto"/>
            <w:right w:val="none" w:sz="0" w:space="0" w:color="auto"/>
          </w:divBdr>
        </w:div>
        <w:div w:id="1928077004">
          <w:marLeft w:val="0"/>
          <w:marRight w:val="0"/>
          <w:marTop w:val="0"/>
          <w:marBottom w:val="0"/>
          <w:divBdr>
            <w:top w:val="none" w:sz="0" w:space="0" w:color="auto"/>
            <w:left w:val="none" w:sz="0" w:space="0" w:color="auto"/>
            <w:bottom w:val="none" w:sz="0" w:space="0" w:color="auto"/>
            <w:right w:val="none" w:sz="0" w:space="0" w:color="auto"/>
          </w:divBdr>
        </w:div>
        <w:div w:id="2106881200">
          <w:marLeft w:val="0"/>
          <w:marRight w:val="0"/>
          <w:marTop w:val="0"/>
          <w:marBottom w:val="0"/>
          <w:divBdr>
            <w:top w:val="none" w:sz="0" w:space="0" w:color="auto"/>
            <w:left w:val="none" w:sz="0" w:space="0" w:color="auto"/>
            <w:bottom w:val="none" w:sz="0" w:space="0" w:color="auto"/>
            <w:right w:val="none" w:sz="0" w:space="0" w:color="auto"/>
          </w:divBdr>
        </w:div>
        <w:div w:id="666832121">
          <w:marLeft w:val="0"/>
          <w:marRight w:val="0"/>
          <w:marTop w:val="0"/>
          <w:marBottom w:val="0"/>
          <w:divBdr>
            <w:top w:val="none" w:sz="0" w:space="0" w:color="auto"/>
            <w:left w:val="none" w:sz="0" w:space="0" w:color="auto"/>
            <w:bottom w:val="none" w:sz="0" w:space="0" w:color="auto"/>
            <w:right w:val="none" w:sz="0" w:space="0" w:color="auto"/>
          </w:divBdr>
        </w:div>
        <w:div w:id="654605638">
          <w:marLeft w:val="0"/>
          <w:marRight w:val="0"/>
          <w:marTop w:val="0"/>
          <w:marBottom w:val="0"/>
          <w:divBdr>
            <w:top w:val="none" w:sz="0" w:space="0" w:color="auto"/>
            <w:left w:val="none" w:sz="0" w:space="0" w:color="auto"/>
            <w:bottom w:val="none" w:sz="0" w:space="0" w:color="auto"/>
            <w:right w:val="none" w:sz="0" w:space="0" w:color="auto"/>
          </w:divBdr>
        </w:div>
        <w:div w:id="171263902">
          <w:marLeft w:val="0"/>
          <w:marRight w:val="0"/>
          <w:marTop w:val="0"/>
          <w:marBottom w:val="0"/>
          <w:divBdr>
            <w:top w:val="none" w:sz="0" w:space="0" w:color="auto"/>
            <w:left w:val="none" w:sz="0" w:space="0" w:color="auto"/>
            <w:bottom w:val="none" w:sz="0" w:space="0" w:color="auto"/>
            <w:right w:val="none" w:sz="0" w:space="0" w:color="auto"/>
          </w:divBdr>
        </w:div>
        <w:div w:id="632322338">
          <w:marLeft w:val="0"/>
          <w:marRight w:val="0"/>
          <w:marTop w:val="0"/>
          <w:marBottom w:val="0"/>
          <w:divBdr>
            <w:top w:val="none" w:sz="0" w:space="0" w:color="auto"/>
            <w:left w:val="none" w:sz="0" w:space="0" w:color="auto"/>
            <w:bottom w:val="none" w:sz="0" w:space="0" w:color="auto"/>
            <w:right w:val="none" w:sz="0" w:space="0" w:color="auto"/>
          </w:divBdr>
        </w:div>
        <w:div w:id="661348231">
          <w:marLeft w:val="0"/>
          <w:marRight w:val="0"/>
          <w:marTop w:val="0"/>
          <w:marBottom w:val="0"/>
          <w:divBdr>
            <w:top w:val="none" w:sz="0" w:space="0" w:color="auto"/>
            <w:left w:val="none" w:sz="0" w:space="0" w:color="auto"/>
            <w:bottom w:val="none" w:sz="0" w:space="0" w:color="auto"/>
            <w:right w:val="none" w:sz="0" w:space="0" w:color="auto"/>
          </w:divBdr>
        </w:div>
        <w:div w:id="1617952821">
          <w:marLeft w:val="0"/>
          <w:marRight w:val="0"/>
          <w:marTop w:val="0"/>
          <w:marBottom w:val="0"/>
          <w:divBdr>
            <w:top w:val="none" w:sz="0" w:space="0" w:color="auto"/>
            <w:left w:val="none" w:sz="0" w:space="0" w:color="auto"/>
            <w:bottom w:val="none" w:sz="0" w:space="0" w:color="auto"/>
            <w:right w:val="none" w:sz="0" w:space="0" w:color="auto"/>
          </w:divBdr>
        </w:div>
        <w:div w:id="1804418792">
          <w:marLeft w:val="0"/>
          <w:marRight w:val="0"/>
          <w:marTop w:val="0"/>
          <w:marBottom w:val="0"/>
          <w:divBdr>
            <w:top w:val="none" w:sz="0" w:space="0" w:color="auto"/>
            <w:left w:val="none" w:sz="0" w:space="0" w:color="auto"/>
            <w:bottom w:val="none" w:sz="0" w:space="0" w:color="auto"/>
            <w:right w:val="none" w:sz="0" w:space="0" w:color="auto"/>
          </w:divBdr>
        </w:div>
        <w:div w:id="1928731901">
          <w:marLeft w:val="0"/>
          <w:marRight w:val="0"/>
          <w:marTop w:val="0"/>
          <w:marBottom w:val="0"/>
          <w:divBdr>
            <w:top w:val="none" w:sz="0" w:space="0" w:color="auto"/>
            <w:left w:val="none" w:sz="0" w:space="0" w:color="auto"/>
            <w:bottom w:val="none" w:sz="0" w:space="0" w:color="auto"/>
            <w:right w:val="none" w:sz="0" w:space="0" w:color="auto"/>
          </w:divBdr>
        </w:div>
        <w:div w:id="486827581">
          <w:marLeft w:val="0"/>
          <w:marRight w:val="0"/>
          <w:marTop w:val="0"/>
          <w:marBottom w:val="0"/>
          <w:divBdr>
            <w:top w:val="none" w:sz="0" w:space="0" w:color="auto"/>
            <w:left w:val="none" w:sz="0" w:space="0" w:color="auto"/>
            <w:bottom w:val="none" w:sz="0" w:space="0" w:color="auto"/>
            <w:right w:val="none" w:sz="0" w:space="0" w:color="auto"/>
          </w:divBdr>
        </w:div>
        <w:div w:id="1753698585">
          <w:marLeft w:val="0"/>
          <w:marRight w:val="0"/>
          <w:marTop w:val="0"/>
          <w:marBottom w:val="0"/>
          <w:divBdr>
            <w:top w:val="none" w:sz="0" w:space="0" w:color="auto"/>
            <w:left w:val="none" w:sz="0" w:space="0" w:color="auto"/>
            <w:bottom w:val="none" w:sz="0" w:space="0" w:color="auto"/>
            <w:right w:val="none" w:sz="0" w:space="0" w:color="auto"/>
          </w:divBdr>
        </w:div>
        <w:div w:id="1311060054">
          <w:marLeft w:val="0"/>
          <w:marRight w:val="0"/>
          <w:marTop w:val="0"/>
          <w:marBottom w:val="0"/>
          <w:divBdr>
            <w:top w:val="none" w:sz="0" w:space="0" w:color="auto"/>
            <w:left w:val="none" w:sz="0" w:space="0" w:color="auto"/>
            <w:bottom w:val="none" w:sz="0" w:space="0" w:color="auto"/>
            <w:right w:val="none" w:sz="0" w:space="0" w:color="auto"/>
          </w:divBdr>
        </w:div>
        <w:div w:id="1605067774">
          <w:marLeft w:val="0"/>
          <w:marRight w:val="0"/>
          <w:marTop w:val="0"/>
          <w:marBottom w:val="0"/>
          <w:divBdr>
            <w:top w:val="none" w:sz="0" w:space="0" w:color="auto"/>
            <w:left w:val="none" w:sz="0" w:space="0" w:color="auto"/>
            <w:bottom w:val="none" w:sz="0" w:space="0" w:color="auto"/>
            <w:right w:val="none" w:sz="0" w:space="0" w:color="auto"/>
          </w:divBdr>
        </w:div>
        <w:div w:id="761028653">
          <w:marLeft w:val="0"/>
          <w:marRight w:val="0"/>
          <w:marTop w:val="0"/>
          <w:marBottom w:val="0"/>
          <w:divBdr>
            <w:top w:val="none" w:sz="0" w:space="0" w:color="auto"/>
            <w:left w:val="none" w:sz="0" w:space="0" w:color="auto"/>
            <w:bottom w:val="none" w:sz="0" w:space="0" w:color="auto"/>
            <w:right w:val="none" w:sz="0" w:space="0" w:color="auto"/>
          </w:divBdr>
        </w:div>
        <w:div w:id="1036781551">
          <w:marLeft w:val="0"/>
          <w:marRight w:val="0"/>
          <w:marTop w:val="0"/>
          <w:marBottom w:val="0"/>
          <w:divBdr>
            <w:top w:val="none" w:sz="0" w:space="0" w:color="auto"/>
            <w:left w:val="none" w:sz="0" w:space="0" w:color="auto"/>
            <w:bottom w:val="none" w:sz="0" w:space="0" w:color="auto"/>
            <w:right w:val="none" w:sz="0" w:space="0" w:color="auto"/>
          </w:divBdr>
        </w:div>
        <w:div w:id="1770925123">
          <w:marLeft w:val="0"/>
          <w:marRight w:val="0"/>
          <w:marTop w:val="0"/>
          <w:marBottom w:val="0"/>
          <w:divBdr>
            <w:top w:val="none" w:sz="0" w:space="0" w:color="auto"/>
            <w:left w:val="none" w:sz="0" w:space="0" w:color="auto"/>
            <w:bottom w:val="none" w:sz="0" w:space="0" w:color="auto"/>
            <w:right w:val="none" w:sz="0" w:space="0" w:color="auto"/>
          </w:divBdr>
        </w:div>
        <w:div w:id="630401828">
          <w:marLeft w:val="0"/>
          <w:marRight w:val="0"/>
          <w:marTop w:val="0"/>
          <w:marBottom w:val="0"/>
          <w:divBdr>
            <w:top w:val="none" w:sz="0" w:space="0" w:color="auto"/>
            <w:left w:val="none" w:sz="0" w:space="0" w:color="auto"/>
            <w:bottom w:val="none" w:sz="0" w:space="0" w:color="auto"/>
            <w:right w:val="none" w:sz="0" w:space="0" w:color="auto"/>
          </w:divBdr>
        </w:div>
        <w:div w:id="687098650">
          <w:marLeft w:val="0"/>
          <w:marRight w:val="0"/>
          <w:marTop w:val="0"/>
          <w:marBottom w:val="0"/>
          <w:divBdr>
            <w:top w:val="none" w:sz="0" w:space="0" w:color="auto"/>
            <w:left w:val="none" w:sz="0" w:space="0" w:color="auto"/>
            <w:bottom w:val="none" w:sz="0" w:space="0" w:color="auto"/>
            <w:right w:val="none" w:sz="0" w:space="0" w:color="auto"/>
          </w:divBdr>
        </w:div>
        <w:div w:id="860242411">
          <w:marLeft w:val="0"/>
          <w:marRight w:val="0"/>
          <w:marTop w:val="0"/>
          <w:marBottom w:val="0"/>
          <w:divBdr>
            <w:top w:val="none" w:sz="0" w:space="0" w:color="auto"/>
            <w:left w:val="none" w:sz="0" w:space="0" w:color="auto"/>
            <w:bottom w:val="none" w:sz="0" w:space="0" w:color="auto"/>
            <w:right w:val="none" w:sz="0" w:space="0" w:color="auto"/>
          </w:divBdr>
        </w:div>
        <w:div w:id="13238359">
          <w:marLeft w:val="0"/>
          <w:marRight w:val="0"/>
          <w:marTop w:val="0"/>
          <w:marBottom w:val="0"/>
          <w:divBdr>
            <w:top w:val="none" w:sz="0" w:space="0" w:color="auto"/>
            <w:left w:val="none" w:sz="0" w:space="0" w:color="auto"/>
            <w:bottom w:val="none" w:sz="0" w:space="0" w:color="auto"/>
            <w:right w:val="none" w:sz="0" w:space="0" w:color="auto"/>
          </w:divBdr>
        </w:div>
        <w:div w:id="552042097">
          <w:marLeft w:val="0"/>
          <w:marRight w:val="0"/>
          <w:marTop w:val="0"/>
          <w:marBottom w:val="0"/>
          <w:divBdr>
            <w:top w:val="none" w:sz="0" w:space="0" w:color="auto"/>
            <w:left w:val="none" w:sz="0" w:space="0" w:color="auto"/>
            <w:bottom w:val="none" w:sz="0" w:space="0" w:color="auto"/>
            <w:right w:val="none" w:sz="0" w:space="0" w:color="auto"/>
          </w:divBdr>
        </w:div>
        <w:div w:id="1925145923">
          <w:marLeft w:val="0"/>
          <w:marRight w:val="0"/>
          <w:marTop w:val="0"/>
          <w:marBottom w:val="0"/>
          <w:divBdr>
            <w:top w:val="none" w:sz="0" w:space="0" w:color="auto"/>
            <w:left w:val="none" w:sz="0" w:space="0" w:color="auto"/>
            <w:bottom w:val="none" w:sz="0" w:space="0" w:color="auto"/>
            <w:right w:val="none" w:sz="0" w:space="0" w:color="auto"/>
          </w:divBdr>
        </w:div>
        <w:div w:id="1429765649">
          <w:marLeft w:val="0"/>
          <w:marRight w:val="0"/>
          <w:marTop w:val="0"/>
          <w:marBottom w:val="0"/>
          <w:divBdr>
            <w:top w:val="none" w:sz="0" w:space="0" w:color="auto"/>
            <w:left w:val="none" w:sz="0" w:space="0" w:color="auto"/>
            <w:bottom w:val="none" w:sz="0" w:space="0" w:color="auto"/>
            <w:right w:val="none" w:sz="0" w:space="0" w:color="auto"/>
          </w:divBdr>
        </w:div>
        <w:div w:id="56049363">
          <w:marLeft w:val="0"/>
          <w:marRight w:val="0"/>
          <w:marTop w:val="0"/>
          <w:marBottom w:val="0"/>
          <w:divBdr>
            <w:top w:val="none" w:sz="0" w:space="0" w:color="auto"/>
            <w:left w:val="none" w:sz="0" w:space="0" w:color="auto"/>
            <w:bottom w:val="none" w:sz="0" w:space="0" w:color="auto"/>
            <w:right w:val="none" w:sz="0" w:space="0" w:color="auto"/>
          </w:divBdr>
        </w:div>
        <w:div w:id="979382117">
          <w:marLeft w:val="0"/>
          <w:marRight w:val="0"/>
          <w:marTop w:val="0"/>
          <w:marBottom w:val="0"/>
          <w:divBdr>
            <w:top w:val="none" w:sz="0" w:space="0" w:color="auto"/>
            <w:left w:val="none" w:sz="0" w:space="0" w:color="auto"/>
            <w:bottom w:val="none" w:sz="0" w:space="0" w:color="auto"/>
            <w:right w:val="none" w:sz="0" w:space="0" w:color="auto"/>
          </w:divBdr>
        </w:div>
        <w:div w:id="1244990606">
          <w:marLeft w:val="0"/>
          <w:marRight w:val="0"/>
          <w:marTop w:val="0"/>
          <w:marBottom w:val="0"/>
          <w:divBdr>
            <w:top w:val="none" w:sz="0" w:space="0" w:color="auto"/>
            <w:left w:val="none" w:sz="0" w:space="0" w:color="auto"/>
            <w:bottom w:val="none" w:sz="0" w:space="0" w:color="auto"/>
            <w:right w:val="none" w:sz="0" w:space="0" w:color="auto"/>
          </w:divBdr>
        </w:div>
        <w:div w:id="1029644215">
          <w:marLeft w:val="0"/>
          <w:marRight w:val="0"/>
          <w:marTop w:val="0"/>
          <w:marBottom w:val="0"/>
          <w:divBdr>
            <w:top w:val="none" w:sz="0" w:space="0" w:color="auto"/>
            <w:left w:val="none" w:sz="0" w:space="0" w:color="auto"/>
            <w:bottom w:val="none" w:sz="0" w:space="0" w:color="auto"/>
            <w:right w:val="none" w:sz="0" w:space="0" w:color="auto"/>
          </w:divBdr>
        </w:div>
        <w:div w:id="805587609">
          <w:marLeft w:val="0"/>
          <w:marRight w:val="0"/>
          <w:marTop w:val="0"/>
          <w:marBottom w:val="0"/>
          <w:divBdr>
            <w:top w:val="none" w:sz="0" w:space="0" w:color="auto"/>
            <w:left w:val="none" w:sz="0" w:space="0" w:color="auto"/>
            <w:bottom w:val="none" w:sz="0" w:space="0" w:color="auto"/>
            <w:right w:val="none" w:sz="0" w:space="0" w:color="auto"/>
          </w:divBdr>
        </w:div>
        <w:div w:id="14889211">
          <w:marLeft w:val="0"/>
          <w:marRight w:val="0"/>
          <w:marTop w:val="0"/>
          <w:marBottom w:val="0"/>
          <w:divBdr>
            <w:top w:val="none" w:sz="0" w:space="0" w:color="auto"/>
            <w:left w:val="none" w:sz="0" w:space="0" w:color="auto"/>
            <w:bottom w:val="none" w:sz="0" w:space="0" w:color="auto"/>
            <w:right w:val="none" w:sz="0" w:space="0" w:color="auto"/>
          </w:divBdr>
        </w:div>
        <w:div w:id="808089135">
          <w:marLeft w:val="0"/>
          <w:marRight w:val="0"/>
          <w:marTop w:val="0"/>
          <w:marBottom w:val="0"/>
          <w:divBdr>
            <w:top w:val="none" w:sz="0" w:space="0" w:color="auto"/>
            <w:left w:val="none" w:sz="0" w:space="0" w:color="auto"/>
            <w:bottom w:val="none" w:sz="0" w:space="0" w:color="auto"/>
            <w:right w:val="none" w:sz="0" w:space="0" w:color="auto"/>
          </w:divBdr>
        </w:div>
        <w:div w:id="441270150">
          <w:marLeft w:val="0"/>
          <w:marRight w:val="0"/>
          <w:marTop w:val="0"/>
          <w:marBottom w:val="0"/>
          <w:divBdr>
            <w:top w:val="none" w:sz="0" w:space="0" w:color="auto"/>
            <w:left w:val="none" w:sz="0" w:space="0" w:color="auto"/>
            <w:bottom w:val="none" w:sz="0" w:space="0" w:color="auto"/>
            <w:right w:val="none" w:sz="0" w:space="0" w:color="auto"/>
          </w:divBdr>
        </w:div>
        <w:div w:id="477066533">
          <w:marLeft w:val="0"/>
          <w:marRight w:val="0"/>
          <w:marTop w:val="0"/>
          <w:marBottom w:val="0"/>
          <w:divBdr>
            <w:top w:val="none" w:sz="0" w:space="0" w:color="auto"/>
            <w:left w:val="none" w:sz="0" w:space="0" w:color="auto"/>
            <w:bottom w:val="none" w:sz="0" w:space="0" w:color="auto"/>
            <w:right w:val="none" w:sz="0" w:space="0" w:color="auto"/>
          </w:divBdr>
        </w:div>
        <w:div w:id="1039627510">
          <w:marLeft w:val="0"/>
          <w:marRight w:val="0"/>
          <w:marTop w:val="0"/>
          <w:marBottom w:val="0"/>
          <w:divBdr>
            <w:top w:val="none" w:sz="0" w:space="0" w:color="auto"/>
            <w:left w:val="none" w:sz="0" w:space="0" w:color="auto"/>
            <w:bottom w:val="none" w:sz="0" w:space="0" w:color="auto"/>
            <w:right w:val="none" w:sz="0" w:space="0" w:color="auto"/>
          </w:divBdr>
        </w:div>
        <w:div w:id="833691644">
          <w:marLeft w:val="0"/>
          <w:marRight w:val="0"/>
          <w:marTop w:val="0"/>
          <w:marBottom w:val="0"/>
          <w:divBdr>
            <w:top w:val="none" w:sz="0" w:space="0" w:color="auto"/>
            <w:left w:val="none" w:sz="0" w:space="0" w:color="auto"/>
            <w:bottom w:val="none" w:sz="0" w:space="0" w:color="auto"/>
            <w:right w:val="none" w:sz="0" w:space="0" w:color="auto"/>
          </w:divBdr>
        </w:div>
        <w:div w:id="393086982">
          <w:marLeft w:val="0"/>
          <w:marRight w:val="0"/>
          <w:marTop w:val="0"/>
          <w:marBottom w:val="0"/>
          <w:divBdr>
            <w:top w:val="none" w:sz="0" w:space="0" w:color="auto"/>
            <w:left w:val="none" w:sz="0" w:space="0" w:color="auto"/>
            <w:bottom w:val="none" w:sz="0" w:space="0" w:color="auto"/>
            <w:right w:val="none" w:sz="0" w:space="0" w:color="auto"/>
          </w:divBdr>
        </w:div>
        <w:div w:id="1774012093">
          <w:marLeft w:val="0"/>
          <w:marRight w:val="0"/>
          <w:marTop w:val="0"/>
          <w:marBottom w:val="0"/>
          <w:divBdr>
            <w:top w:val="none" w:sz="0" w:space="0" w:color="auto"/>
            <w:left w:val="none" w:sz="0" w:space="0" w:color="auto"/>
            <w:bottom w:val="none" w:sz="0" w:space="0" w:color="auto"/>
            <w:right w:val="none" w:sz="0" w:space="0" w:color="auto"/>
          </w:divBdr>
        </w:div>
        <w:div w:id="1710910927">
          <w:marLeft w:val="0"/>
          <w:marRight w:val="0"/>
          <w:marTop w:val="0"/>
          <w:marBottom w:val="0"/>
          <w:divBdr>
            <w:top w:val="none" w:sz="0" w:space="0" w:color="auto"/>
            <w:left w:val="none" w:sz="0" w:space="0" w:color="auto"/>
            <w:bottom w:val="none" w:sz="0" w:space="0" w:color="auto"/>
            <w:right w:val="none" w:sz="0" w:space="0" w:color="auto"/>
          </w:divBdr>
        </w:div>
        <w:div w:id="889922820">
          <w:marLeft w:val="0"/>
          <w:marRight w:val="0"/>
          <w:marTop w:val="0"/>
          <w:marBottom w:val="0"/>
          <w:divBdr>
            <w:top w:val="none" w:sz="0" w:space="0" w:color="auto"/>
            <w:left w:val="none" w:sz="0" w:space="0" w:color="auto"/>
            <w:bottom w:val="none" w:sz="0" w:space="0" w:color="auto"/>
            <w:right w:val="none" w:sz="0" w:space="0" w:color="auto"/>
          </w:divBdr>
        </w:div>
        <w:div w:id="507911743">
          <w:marLeft w:val="0"/>
          <w:marRight w:val="0"/>
          <w:marTop w:val="0"/>
          <w:marBottom w:val="0"/>
          <w:divBdr>
            <w:top w:val="none" w:sz="0" w:space="0" w:color="auto"/>
            <w:left w:val="none" w:sz="0" w:space="0" w:color="auto"/>
            <w:bottom w:val="none" w:sz="0" w:space="0" w:color="auto"/>
            <w:right w:val="none" w:sz="0" w:space="0" w:color="auto"/>
          </w:divBdr>
        </w:div>
        <w:div w:id="1670865277">
          <w:marLeft w:val="0"/>
          <w:marRight w:val="0"/>
          <w:marTop w:val="0"/>
          <w:marBottom w:val="0"/>
          <w:divBdr>
            <w:top w:val="none" w:sz="0" w:space="0" w:color="auto"/>
            <w:left w:val="none" w:sz="0" w:space="0" w:color="auto"/>
            <w:bottom w:val="none" w:sz="0" w:space="0" w:color="auto"/>
            <w:right w:val="none" w:sz="0" w:space="0" w:color="auto"/>
          </w:divBdr>
        </w:div>
        <w:div w:id="630790253">
          <w:marLeft w:val="0"/>
          <w:marRight w:val="0"/>
          <w:marTop w:val="0"/>
          <w:marBottom w:val="0"/>
          <w:divBdr>
            <w:top w:val="none" w:sz="0" w:space="0" w:color="auto"/>
            <w:left w:val="none" w:sz="0" w:space="0" w:color="auto"/>
            <w:bottom w:val="none" w:sz="0" w:space="0" w:color="auto"/>
            <w:right w:val="none" w:sz="0" w:space="0" w:color="auto"/>
          </w:divBdr>
        </w:div>
        <w:div w:id="396363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5F28E-EE96-494E-A5F1-E0D82ADC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8</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 Green</dc:creator>
  <cp:keywords/>
  <dc:description/>
  <cp:lastModifiedBy>Tammy Bowie</cp:lastModifiedBy>
  <cp:revision>19</cp:revision>
  <dcterms:created xsi:type="dcterms:W3CDTF">2024-11-20T12:11:00Z</dcterms:created>
  <dcterms:modified xsi:type="dcterms:W3CDTF">2025-02-06T13:58:00Z</dcterms:modified>
</cp:coreProperties>
</file>