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20F7" w14:textId="068EA3BD" w:rsidR="00674BBF" w:rsidRPr="00EA1987" w:rsidRDefault="00A05F4A" w:rsidP="00674BBF">
      <w:pPr>
        <w:rPr>
          <w:rFonts w:ascii="Verdana" w:hAnsi="Verdana"/>
          <w:b/>
          <w:color w:val="00B050"/>
          <w:sz w:val="26"/>
          <w:szCs w:val="26"/>
        </w:rPr>
      </w:pPr>
      <w:r w:rsidRPr="00EA1987">
        <w:rPr>
          <w:rFonts w:ascii="Verdana" w:hAnsi="Verdana"/>
          <w:b/>
          <w:color w:val="00B050"/>
          <w:sz w:val="26"/>
          <w:szCs w:val="26"/>
        </w:rPr>
        <w:t>Raleigh International Expedition</w:t>
      </w:r>
    </w:p>
    <w:p w14:paraId="0BD4C04E" w14:textId="54B7BEA0" w:rsidR="00103209" w:rsidRPr="00103209" w:rsidRDefault="00103209" w:rsidP="003E0EBF">
      <w:pPr>
        <w:spacing w:after="120"/>
        <w:rPr>
          <w:rFonts w:ascii="Verdana" w:hAnsi="Verdana"/>
          <w:sz w:val="20"/>
        </w:rPr>
      </w:pPr>
      <w:r w:rsidRPr="00103209">
        <w:rPr>
          <w:rFonts w:ascii="Verdana" w:hAnsi="Verdana"/>
          <w:b/>
          <w:bCs/>
          <w:sz w:val="20"/>
        </w:rPr>
        <w:t>Raleigh Expedition</w:t>
      </w:r>
      <w:r w:rsidRPr="00103209">
        <w:rPr>
          <w:rFonts w:ascii="Verdana" w:hAnsi="Verdana"/>
          <w:sz w:val="20"/>
        </w:rPr>
        <w:t xml:space="preserve"> is an international volunteering programme with youth as its focus. You will work on community, environmental and adventure leadership projects that tackle the impacts of climate change, improve access to education for all, and alleviate poverty. You will be at the heart of change, living and working with local communities to find solutions to tackling some of the world’s problems together. All Raleigh's work is focussed on helping to achieve the United Nations Global Goals for Sustainable Development. </w:t>
      </w:r>
    </w:p>
    <w:p w14:paraId="477B53EA" w14:textId="63534040" w:rsidR="00A05F4A" w:rsidRPr="00EA1987" w:rsidRDefault="00674BBF" w:rsidP="003E0EBF">
      <w:pPr>
        <w:spacing w:after="120"/>
        <w:rPr>
          <w:rFonts w:ascii="Verdana" w:hAnsi="Verdana"/>
          <w:b/>
        </w:rPr>
      </w:pPr>
      <w:r w:rsidRPr="00EA1987">
        <w:rPr>
          <w:rFonts w:ascii="Verdana" w:hAnsi="Verdana"/>
          <w:b/>
        </w:rPr>
        <w:t>Expedition</w:t>
      </w:r>
      <w:r w:rsidR="00A05F4A" w:rsidRPr="00EA1987">
        <w:rPr>
          <w:rFonts w:ascii="Verdana" w:hAnsi="Verdana"/>
          <w:b/>
        </w:rPr>
        <w:t xml:space="preserve"> Overview</w:t>
      </w:r>
    </w:p>
    <w:p w14:paraId="6ADAABD8" w14:textId="6462457C" w:rsidR="00FA35EF" w:rsidRPr="00EA1987" w:rsidRDefault="00FA35EF" w:rsidP="00C435B1">
      <w:pPr>
        <w:rPr>
          <w:rFonts w:ascii="Verdana" w:hAnsi="Verdana"/>
          <w:b/>
          <w:sz w:val="20"/>
        </w:rPr>
      </w:pPr>
      <w:r w:rsidRPr="00EA1987">
        <w:rPr>
          <w:rFonts w:ascii="Verdana" w:hAnsi="Verdana"/>
          <w:b/>
          <w:sz w:val="20"/>
        </w:rPr>
        <w:t xml:space="preserve">The Programme </w:t>
      </w:r>
    </w:p>
    <w:p w14:paraId="50F4C350" w14:textId="619600F6" w:rsidR="00FA35EF" w:rsidRPr="00EA1987" w:rsidRDefault="00FA35EF" w:rsidP="00C435B1">
      <w:pPr>
        <w:rPr>
          <w:rFonts w:ascii="Verdana" w:hAnsi="Verdana"/>
          <w:bCs/>
          <w:sz w:val="20"/>
        </w:rPr>
      </w:pPr>
      <w:r w:rsidRPr="00EA1987">
        <w:rPr>
          <w:rFonts w:ascii="Verdana" w:hAnsi="Verdana"/>
          <w:bCs/>
          <w:sz w:val="20"/>
        </w:rPr>
        <w:t xml:space="preserve">On </w:t>
      </w:r>
      <w:r w:rsidR="004C54F1" w:rsidRPr="00EA1987">
        <w:rPr>
          <w:rFonts w:ascii="Verdana" w:hAnsi="Verdana"/>
          <w:bCs/>
          <w:sz w:val="20"/>
        </w:rPr>
        <w:t xml:space="preserve">Raleigh </w:t>
      </w:r>
      <w:r w:rsidRPr="00EA1987">
        <w:rPr>
          <w:rFonts w:ascii="Verdana" w:hAnsi="Verdana"/>
          <w:bCs/>
          <w:sz w:val="20"/>
        </w:rPr>
        <w:t>Expedition</w:t>
      </w:r>
      <w:r w:rsidR="004C54F1" w:rsidRPr="00EA1987">
        <w:rPr>
          <w:rFonts w:ascii="Verdana" w:hAnsi="Verdana"/>
          <w:bCs/>
          <w:sz w:val="20"/>
        </w:rPr>
        <w:t>s</w:t>
      </w:r>
      <w:r w:rsidRPr="00EA1987">
        <w:rPr>
          <w:rFonts w:ascii="Verdana" w:hAnsi="Verdana"/>
          <w:bCs/>
          <w:sz w:val="20"/>
        </w:rPr>
        <w:t xml:space="preserve">, volunteers will have the opportunity to take part in </w:t>
      </w:r>
      <w:r w:rsidR="004C54F1" w:rsidRPr="00EA1987">
        <w:rPr>
          <w:rFonts w:ascii="Verdana" w:hAnsi="Verdana"/>
          <w:bCs/>
          <w:sz w:val="20"/>
        </w:rPr>
        <w:t xml:space="preserve">one or </w:t>
      </w:r>
      <w:r w:rsidR="00C550B4" w:rsidRPr="00EA1987">
        <w:rPr>
          <w:rFonts w:ascii="Verdana" w:hAnsi="Verdana"/>
          <w:bCs/>
          <w:sz w:val="20"/>
        </w:rPr>
        <w:t>more community</w:t>
      </w:r>
      <w:r w:rsidRPr="00EA1987">
        <w:rPr>
          <w:rFonts w:ascii="Verdana" w:hAnsi="Verdana"/>
          <w:bCs/>
          <w:sz w:val="20"/>
        </w:rPr>
        <w:t>, environmental and adventure</w:t>
      </w:r>
      <w:r w:rsidR="004C54F1" w:rsidRPr="00EA1987">
        <w:rPr>
          <w:rFonts w:ascii="Verdana" w:hAnsi="Verdana"/>
          <w:bCs/>
          <w:sz w:val="20"/>
        </w:rPr>
        <w:t xml:space="preserve"> leadership</w:t>
      </w:r>
      <w:r w:rsidRPr="00EA1987">
        <w:rPr>
          <w:rFonts w:ascii="Verdana" w:hAnsi="Verdana"/>
          <w:bCs/>
          <w:sz w:val="20"/>
        </w:rPr>
        <w:t xml:space="preserve"> </w:t>
      </w:r>
      <w:r w:rsidR="004C54F1" w:rsidRPr="00EA1987">
        <w:rPr>
          <w:rFonts w:ascii="Verdana" w:hAnsi="Verdana"/>
          <w:bCs/>
          <w:sz w:val="20"/>
        </w:rPr>
        <w:t>projects</w:t>
      </w:r>
      <w:r w:rsidRPr="00EA1987">
        <w:rPr>
          <w:rFonts w:ascii="Verdana" w:hAnsi="Verdana"/>
          <w:bCs/>
          <w:sz w:val="20"/>
        </w:rPr>
        <w:t>.</w:t>
      </w:r>
      <w:r w:rsidR="002C4DC4" w:rsidRPr="00EA1987">
        <w:rPr>
          <w:rFonts w:ascii="Verdana" w:hAnsi="Verdana"/>
          <w:bCs/>
          <w:sz w:val="20"/>
        </w:rPr>
        <w:t xml:space="preserve"> We currently operate in Costa Rica, Tanzania and Nepal.</w:t>
      </w:r>
    </w:p>
    <w:p w14:paraId="13FF1DD8" w14:textId="6A256E5A" w:rsidR="00FA35EF" w:rsidRPr="00EA1987" w:rsidRDefault="00FA35EF" w:rsidP="00C550B4">
      <w:pPr>
        <w:ind w:left="284"/>
        <w:rPr>
          <w:rFonts w:ascii="Verdana" w:hAnsi="Verdana"/>
          <w:bCs/>
          <w:sz w:val="20"/>
        </w:rPr>
      </w:pPr>
      <w:r w:rsidRPr="00EA1987">
        <w:rPr>
          <w:rFonts w:ascii="Verdana" w:hAnsi="Verdana"/>
          <w:b/>
          <w:sz w:val="20"/>
        </w:rPr>
        <w:t>Community</w:t>
      </w:r>
      <w:r w:rsidR="004C54F1" w:rsidRPr="00EA1987">
        <w:rPr>
          <w:rFonts w:ascii="Verdana" w:hAnsi="Verdana"/>
          <w:b/>
          <w:sz w:val="20"/>
        </w:rPr>
        <w:t xml:space="preserve"> </w:t>
      </w:r>
      <w:r w:rsidRPr="00EA1987">
        <w:rPr>
          <w:rFonts w:ascii="Verdana" w:hAnsi="Verdana"/>
          <w:b/>
          <w:sz w:val="20"/>
        </w:rPr>
        <w:t xml:space="preserve">- </w:t>
      </w:r>
      <w:r w:rsidR="00530061" w:rsidRPr="00EA1987">
        <w:rPr>
          <w:rFonts w:ascii="Verdana" w:hAnsi="Verdana"/>
          <w:bCs/>
          <w:sz w:val="20"/>
        </w:rPr>
        <w:t xml:space="preserve">You will live and work alongside local communities to drive change. You could be working on a project that helps improve access to safe water and sanitation or health and education facilities as well as raising awareness of issues such as health and hygiene, gender equality or access to education. </w:t>
      </w:r>
    </w:p>
    <w:p w14:paraId="6549681B" w14:textId="39075D3E" w:rsidR="00343E52" w:rsidRPr="00EA1987" w:rsidRDefault="00343E52" w:rsidP="00C550B4">
      <w:pPr>
        <w:ind w:left="284"/>
        <w:rPr>
          <w:rFonts w:ascii="Verdana" w:hAnsi="Verdana"/>
          <w:bCs/>
          <w:sz w:val="20"/>
        </w:rPr>
      </w:pPr>
      <w:r w:rsidRPr="00EA1987">
        <w:rPr>
          <w:rFonts w:ascii="Verdana" w:hAnsi="Verdana"/>
          <w:b/>
          <w:sz w:val="20"/>
        </w:rPr>
        <w:t>Environment</w:t>
      </w:r>
      <w:r w:rsidR="004C54F1" w:rsidRPr="00EA1987">
        <w:rPr>
          <w:rFonts w:ascii="Verdana" w:hAnsi="Verdana"/>
          <w:b/>
          <w:sz w:val="20"/>
        </w:rPr>
        <w:t xml:space="preserve"> </w:t>
      </w:r>
      <w:r w:rsidRPr="00EA1987">
        <w:rPr>
          <w:rFonts w:ascii="Verdana" w:hAnsi="Verdana"/>
          <w:b/>
          <w:sz w:val="20"/>
        </w:rPr>
        <w:t xml:space="preserve">- </w:t>
      </w:r>
      <w:r w:rsidR="00D10F74" w:rsidRPr="00EA1987">
        <w:rPr>
          <w:rFonts w:ascii="Verdana" w:hAnsi="Verdana"/>
          <w:bCs/>
          <w:sz w:val="20"/>
        </w:rPr>
        <w:t>You will have the chance to play an active role in combating climate change and protecting vulnerable environments. You will work to sustain natural resources with reforestation initiatives and infrastructure improvement</w:t>
      </w:r>
      <w:r w:rsidR="00CC2547" w:rsidRPr="00EA1987">
        <w:rPr>
          <w:rFonts w:ascii="Verdana" w:hAnsi="Verdana"/>
          <w:bCs/>
          <w:sz w:val="20"/>
        </w:rPr>
        <w:t>, giv</w:t>
      </w:r>
      <w:r w:rsidR="000F414B" w:rsidRPr="00EA1987">
        <w:rPr>
          <w:rFonts w:ascii="Verdana" w:hAnsi="Verdana"/>
          <w:bCs/>
          <w:sz w:val="20"/>
        </w:rPr>
        <w:t>ing</w:t>
      </w:r>
      <w:r w:rsidR="00CC2547" w:rsidRPr="00EA1987">
        <w:rPr>
          <w:rFonts w:ascii="Verdana" w:hAnsi="Verdana"/>
          <w:bCs/>
          <w:sz w:val="20"/>
        </w:rPr>
        <w:t xml:space="preserve"> vital access to protected areas. </w:t>
      </w:r>
      <w:r w:rsidR="00D10F74" w:rsidRPr="00EA1987">
        <w:rPr>
          <w:rFonts w:ascii="Verdana" w:hAnsi="Verdana"/>
          <w:bCs/>
          <w:sz w:val="20"/>
        </w:rPr>
        <w:t xml:space="preserve"> </w:t>
      </w:r>
    </w:p>
    <w:p w14:paraId="60210103" w14:textId="1BB25E63" w:rsidR="00343E52" w:rsidRPr="00EA1987" w:rsidRDefault="00343E52" w:rsidP="00C550B4">
      <w:pPr>
        <w:ind w:left="284"/>
        <w:rPr>
          <w:rFonts w:ascii="Verdana" w:hAnsi="Verdana"/>
          <w:bCs/>
          <w:sz w:val="20"/>
        </w:rPr>
      </w:pPr>
      <w:r w:rsidRPr="00EA1987">
        <w:rPr>
          <w:rFonts w:ascii="Verdana" w:hAnsi="Verdana"/>
          <w:b/>
          <w:sz w:val="20"/>
        </w:rPr>
        <w:t>Adventure</w:t>
      </w:r>
      <w:r w:rsidR="004C54F1" w:rsidRPr="00EA1987">
        <w:rPr>
          <w:rFonts w:ascii="Verdana" w:hAnsi="Verdana"/>
          <w:b/>
          <w:sz w:val="20"/>
        </w:rPr>
        <w:t xml:space="preserve"> Leadership </w:t>
      </w:r>
      <w:r w:rsidRPr="00EA1987">
        <w:rPr>
          <w:rFonts w:ascii="Verdana" w:hAnsi="Verdana"/>
          <w:b/>
          <w:sz w:val="20"/>
        </w:rPr>
        <w:t xml:space="preserve">- </w:t>
      </w:r>
      <w:r w:rsidR="00D10F74" w:rsidRPr="00EA1987">
        <w:rPr>
          <w:rFonts w:ascii="Verdana" w:hAnsi="Verdana"/>
          <w:bCs/>
          <w:sz w:val="20"/>
        </w:rPr>
        <w:t>You will trek through incredible sceneries whilst developing your leadership</w:t>
      </w:r>
      <w:r w:rsidR="002C4DC4" w:rsidRPr="00EA1987">
        <w:rPr>
          <w:rFonts w:ascii="Verdana" w:hAnsi="Verdana"/>
          <w:bCs/>
          <w:sz w:val="20"/>
        </w:rPr>
        <w:t xml:space="preserve"> and teamwork skills. You may trek through a variety of different terrains; rainforests, mountains and communities. Switch off from technology and appreciate the environment we live in</w:t>
      </w:r>
      <w:r w:rsidR="000F414B" w:rsidRPr="00EA1987">
        <w:rPr>
          <w:rFonts w:ascii="Verdana" w:hAnsi="Verdana"/>
          <w:bCs/>
          <w:sz w:val="20"/>
        </w:rPr>
        <w:t>.</w:t>
      </w:r>
    </w:p>
    <w:p w14:paraId="5F590737" w14:textId="0975B1EC" w:rsidR="00FA35EF" w:rsidRPr="00EA1987" w:rsidRDefault="00530061" w:rsidP="00C435B1">
      <w:pPr>
        <w:rPr>
          <w:rFonts w:ascii="Verdana" w:hAnsi="Verdana"/>
          <w:b/>
          <w:sz w:val="20"/>
        </w:rPr>
      </w:pPr>
      <w:r w:rsidRPr="00EA1987">
        <w:rPr>
          <w:rFonts w:ascii="Verdana" w:hAnsi="Verdana"/>
          <w:b/>
          <w:sz w:val="20"/>
        </w:rPr>
        <w:t>The length</w:t>
      </w:r>
    </w:p>
    <w:p w14:paraId="101C8520" w14:textId="77777777" w:rsidR="00CA2240" w:rsidRDefault="00530061" w:rsidP="00C435B1">
      <w:pPr>
        <w:rPr>
          <w:rFonts w:ascii="Verdana" w:hAnsi="Verdana"/>
          <w:bCs/>
          <w:sz w:val="20"/>
        </w:rPr>
      </w:pPr>
      <w:r w:rsidRPr="00EA1987">
        <w:rPr>
          <w:rFonts w:ascii="Verdana" w:hAnsi="Verdana"/>
          <w:bCs/>
          <w:sz w:val="20"/>
        </w:rPr>
        <w:t xml:space="preserve">We run </w:t>
      </w:r>
      <w:r w:rsidR="00B62B0A" w:rsidRPr="00EA1987">
        <w:rPr>
          <w:rFonts w:ascii="Verdana" w:hAnsi="Verdana"/>
          <w:bCs/>
          <w:sz w:val="20"/>
        </w:rPr>
        <w:t xml:space="preserve">7 and 10- week Expeditions during Spring, Summer and Autumn. Our 10-week Expedition is the most popular as it includes every phase. On our 7- week programmes there are two different phases. </w:t>
      </w:r>
    </w:p>
    <w:p w14:paraId="540860A5" w14:textId="2D9D8C4F" w:rsidR="00B62B0A" w:rsidRPr="00EA1987" w:rsidRDefault="00B62B0A" w:rsidP="00C435B1">
      <w:pPr>
        <w:rPr>
          <w:rFonts w:ascii="Verdana" w:hAnsi="Verdana"/>
          <w:bCs/>
          <w:sz w:val="20"/>
        </w:rPr>
      </w:pPr>
      <w:r w:rsidRPr="00EA1987">
        <w:rPr>
          <w:rFonts w:ascii="Verdana" w:hAnsi="Verdana"/>
          <w:bCs/>
          <w:sz w:val="20"/>
        </w:rPr>
        <w:t xml:space="preserve">We run the </w:t>
      </w:r>
      <w:r w:rsidR="000974F5" w:rsidRPr="00EA1987">
        <w:rPr>
          <w:rFonts w:ascii="Verdana" w:hAnsi="Verdana"/>
          <w:bCs/>
          <w:sz w:val="20"/>
        </w:rPr>
        <w:t>4- and 5-week</w:t>
      </w:r>
      <w:r w:rsidRPr="00EA1987">
        <w:rPr>
          <w:rFonts w:ascii="Verdana" w:hAnsi="Verdana"/>
          <w:bCs/>
          <w:sz w:val="20"/>
        </w:rPr>
        <w:t xml:space="preserve"> Expeditions during the summer only – one phase and</w:t>
      </w:r>
      <w:r w:rsidR="001160E9" w:rsidRPr="00EA1987">
        <w:rPr>
          <w:rFonts w:ascii="Verdana" w:hAnsi="Verdana"/>
          <w:bCs/>
          <w:sz w:val="20"/>
        </w:rPr>
        <w:t xml:space="preserve"> a</w:t>
      </w:r>
      <w:r w:rsidRPr="00EA1987">
        <w:rPr>
          <w:rFonts w:ascii="Verdana" w:hAnsi="Verdana"/>
          <w:bCs/>
          <w:sz w:val="20"/>
        </w:rPr>
        <w:t xml:space="preserve"> short trek. </w:t>
      </w:r>
    </w:p>
    <w:p w14:paraId="76727F8B" w14:textId="79D58469" w:rsidR="002C4DC4" w:rsidRPr="00EA1987" w:rsidRDefault="002C4DC4" w:rsidP="002C4DC4">
      <w:pPr>
        <w:rPr>
          <w:rFonts w:ascii="Verdana" w:hAnsi="Verdana"/>
          <w:b/>
          <w:sz w:val="20"/>
        </w:rPr>
      </w:pPr>
      <w:r w:rsidRPr="00EA1987">
        <w:rPr>
          <w:rFonts w:ascii="Verdana" w:hAnsi="Verdana"/>
          <w:b/>
          <w:sz w:val="20"/>
        </w:rPr>
        <w:t xml:space="preserve">The Cost </w:t>
      </w:r>
    </w:p>
    <w:p w14:paraId="72A19049" w14:textId="495C78BA" w:rsidR="00F82080" w:rsidRDefault="00F82080" w:rsidP="002C4DC4">
      <w:pPr>
        <w:rPr>
          <w:rFonts w:ascii="Verdana" w:hAnsi="Verdana"/>
          <w:bCs/>
          <w:sz w:val="20"/>
        </w:rPr>
      </w:pPr>
      <w:r>
        <w:rPr>
          <w:rFonts w:ascii="Verdana" w:hAnsi="Verdana"/>
          <w:bCs/>
          <w:sz w:val="20"/>
        </w:rPr>
        <w:t xml:space="preserve">2021: </w:t>
      </w:r>
      <w:r w:rsidRPr="00EA1987">
        <w:rPr>
          <w:rFonts w:ascii="Verdana" w:hAnsi="Verdana"/>
          <w:bCs/>
          <w:sz w:val="20"/>
        </w:rPr>
        <w:t>4 week (£2,</w:t>
      </w:r>
      <w:r>
        <w:rPr>
          <w:rFonts w:ascii="Verdana" w:hAnsi="Verdana"/>
          <w:bCs/>
          <w:sz w:val="20"/>
        </w:rPr>
        <w:t>2</w:t>
      </w:r>
      <w:r w:rsidRPr="00EA1987">
        <w:rPr>
          <w:rFonts w:ascii="Verdana" w:hAnsi="Verdana"/>
          <w:bCs/>
          <w:sz w:val="20"/>
        </w:rPr>
        <w:t>50), 5 Week (£2,</w:t>
      </w:r>
      <w:r>
        <w:rPr>
          <w:rFonts w:ascii="Verdana" w:hAnsi="Verdana"/>
          <w:bCs/>
          <w:sz w:val="20"/>
        </w:rPr>
        <w:t>59</w:t>
      </w:r>
      <w:r w:rsidRPr="00EA1987">
        <w:rPr>
          <w:rFonts w:ascii="Verdana" w:hAnsi="Verdana"/>
          <w:bCs/>
          <w:sz w:val="20"/>
        </w:rPr>
        <w:t>0), 7 Week (£3,</w:t>
      </w:r>
      <w:r>
        <w:rPr>
          <w:rFonts w:ascii="Verdana" w:hAnsi="Verdana"/>
          <w:bCs/>
          <w:sz w:val="20"/>
        </w:rPr>
        <w:t>3</w:t>
      </w:r>
      <w:r w:rsidRPr="00EA1987">
        <w:rPr>
          <w:rFonts w:ascii="Verdana" w:hAnsi="Verdana"/>
          <w:bCs/>
          <w:sz w:val="20"/>
        </w:rPr>
        <w:t>50), 10 week (£3,</w:t>
      </w:r>
      <w:r>
        <w:rPr>
          <w:rFonts w:ascii="Verdana" w:hAnsi="Verdana"/>
          <w:bCs/>
          <w:sz w:val="20"/>
        </w:rPr>
        <w:t>800</w:t>
      </w:r>
      <w:r w:rsidRPr="00EA1987">
        <w:rPr>
          <w:rFonts w:ascii="Verdana" w:hAnsi="Verdana"/>
          <w:bCs/>
          <w:sz w:val="20"/>
        </w:rPr>
        <w:t>)</w:t>
      </w:r>
    </w:p>
    <w:p w14:paraId="713553DC" w14:textId="311E4DF5" w:rsidR="001F171D" w:rsidRPr="00EA1987" w:rsidRDefault="002C4DC4" w:rsidP="002C4DC4">
      <w:pPr>
        <w:rPr>
          <w:rFonts w:ascii="Verdana" w:hAnsi="Verdana"/>
          <w:bCs/>
          <w:sz w:val="20"/>
        </w:rPr>
      </w:pPr>
      <w:r w:rsidRPr="00EA1987">
        <w:rPr>
          <w:rFonts w:ascii="Verdana" w:hAnsi="Verdana"/>
          <w:bCs/>
          <w:sz w:val="20"/>
        </w:rPr>
        <w:t>The cost of our Expeditions includes all food, transportation and accommodation along with international travel and medical insuranc</w:t>
      </w:r>
      <w:r w:rsidR="001F171D" w:rsidRPr="00EA1987">
        <w:rPr>
          <w:rFonts w:ascii="Verdana" w:hAnsi="Verdana"/>
          <w:bCs/>
          <w:sz w:val="20"/>
        </w:rPr>
        <w:t xml:space="preserve">e. </w:t>
      </w:r>
      <w:r w:rsidR="00C61562" w:rsidRPr="00EA1987">
        <w:rPr>
          <w:rFonts w:ascii="Verdana" w:hAnsi="Verdana"/>
          <w:bCs/>
          <w:sz w:val="20"/>
        </w:rPr>
        <w:t>It does not include international flights, visas and vaccinations. 82% of our income is invested directly into our projects.</w:t>
      </w:r>
    </w:p>
    <w:p w14:paraId="13767DC4" w14:textId="48E73F61" w:rsidR="00C435B1" w:rsidRPr="00EA1987" w:rsidRDefault="00BC2D9C" w:rsidP="00C435B1">
      <w:pPr>
        <w:rPr>
          <w:rFonts w:ascii="Verdana" w:hAnsi="Verdana"/>
          <w:sz w:val="20"/>
        </w:rPr>
      </w:pPr>
      <w:hyperlink r:id="rId11" w:anchor="dates" w:history="1">
        <w:r w:rsidR="001F171D" w:rsidRPr="00EA1987">
          <w:rPr>
            <w:rStyle w:val="Hyperlink"/>
            <w:rFonts w:ascii="Verdana" w:hAnsi="Verdana"/>
            <w:b/>
            <w:sz w:val="20"/>
          </w:rPr>
          <w:t>All dates can be found here</w:t>
        </w:r>
      </w:hyperlink>
    </w:p>
    <w:p w14:paraId="5FDFF8AD" w14:textId="77777777" w:rsidR="002C4DC4" w:rsidRPr="00EA1987" w:rsidRDefault="002C4DC4" w:rsidP="003E0EBF">
      <w:pPr>
        <w:spacing w:after="120"/>
        <w:rPr>
          <w:rFonts w:ascii="Verdana" w:hAnsi="Verdana" w:cs="Arial"/>
          <w:b/>
        </w:rPr>
      </w:pPr>
    </w:p>
    <w:p w14:paraId="3FE793D2" w14:textId="7C29A5EB" w:rsidR="007B6E2A" w:rsidRDefault="007B6E2A" w:rsidP="003E0EBF">
      <w:pPr>
        <w:spacing w:after="120"/>
        <w:rPr>
          <w:rFonts w:ascii="Verdana" w:hAnsi="Verdana" w:cs="Arial"/>
          <w:b/>
          <w:sz w:val="20"/>
          <w:szCs w:val="20"/>
        </w:rPr>
      </w:pPr>
    </w:p>
    <w:p w14:paraId="4D224531" w14:textId="420C78AD" w:rsidR="007B6E2A" w:rsidRDefault="007B6E2A" w:rsidP="007B6E2A">
      <w:pPr>
        <w:spacing w:after="120"/>
        <w:rPr>
          <w:rFonts w:ascii="Verdana" w:hAnsi="Verdana" w:cs="Arial"/>
          <w:b/>
        </w:rPr>
      </w:pPr>
      <w:r>
        <w:rPr>
          <w:rFonts w:ascii="Verdana" w:hAnsi="Verdana" w:cs="Arial"/>
          <w:b/>
        </w:rPr>
        <w:lastRenderedPageBreak/>
        <w:t>The Countries</w:t>
      </w:r>
    </w:p>
    <w:p w14:paraId="6D0D7C86" w14:textId="3E12313A" w:rsidR="00131CA3" w:rsidRPr="00131CA3" w:rsidRDefault="007B6E2A" w:rsidP="00131CA3">
      <w:pPr>
        <w:spacing w:after="120"/>
        <w:rPr>
          <w:rFonts w:ascii="Verdana" w:hAnsi="Verdana" w:cs="Arial"/>
          <w:b/>
          <w:sz w:val="20"/>
          <w:szCs w:val="20"/>
        </w:rPr>
      </w:pPr>
      <w:r w:rsidRPr="007B6E2A">
        <w:rPr>
          <w:rFonts w:ascii="Verdana" w:hAnsi="Verdana" w:cs="Arial"/>
          <w:b/>
          <w:sz w:val="20"/>
          <w:szCs w:val="20"/>
        </w:rPr>
        <w:t>Costa Rica</w:t>
      </w:r>
    </w:p>
    <w:p w14:paraId="0B9EE39F" w14:textId="2BC59B40" w:rsidR="003A41E4" w:rsidRDefault="00333164" w:rsidP="00333164">
      <w:pPr>
        <w:rPr>
          <w:rFonts w:ascii="Verdana" w:hAnsi="Verdana"/>
          <w:bCs/>
          <w:sz w:val="20"/>
          <w:szCs w:val="20"/>
        </w:rPr>
      </w:pPr>
      <w:r w:rsidRPr="00333164">
        <w:rPr>
          <w:rFonts w:ascii="Verdana" w:hAnsi="Verdana"/>
          <w:bCs/>
          <w:sz w:val="20"/>
          <w:szCs w:val="20"/>
        </w:rPr>
        <w:t xml:space="preserve">Raleigh works to preserve </w:t>
      </w:r>
      <w:r>
        <w:rPr>
          <w:rFonts w:ascii="Verdana" w:hAnsi="Verdana"/>
          <w:bCs/>
          <w:sz w:val="20"/>
          <w:szCs w:val="20"/>
        </w:rPr>
        <w:t>Costa Rica’s incredible</w:t>
      </w:r>
      <w:r w:rsidRPr="00333164">
        <w:rPr>
          <w:rFonts w:ascii="Verdana" w:hAnsi="Verdana"/>
          <w:bCs/>
          <w:sz w:val="20"/>
          <w:szCs w:val="20"/>
        </w:rPr>
        <w:t xml:space="preserve"> biodiversity, increase the resilience of local communities to climate change and improve access to education.</w:t>
      </w:r>
    </w:p>
    <w:p w14:paraId="56E1B06E" w14:textId="5D46CC39" w:rsidR="00333164" w:rsidRDefault="00333164" w:rsidP="00333164">
      <w:pPr>
        <w:ind w:left="720"/>
        <w:rPr>
          <w:rFonts w:ascii="Verdana" w:hAnsi="Verdana"/>
          <w:bCs/>
          <w:sz w:val="20"/>
          <w:szCs w:val="20"/>
        </w:rPr>
      </w:pPr>
      <w:r w:rsidRPr="00333164">
        <w:rPr>
          <w:rFonts w:ascii="Verdana" w:hAnsi="Verdana"/>
          <w:b/>
          <w:sz w:val="20"/>
          <w:szCs w:val="20"/>
        </w:rPr>
        <w:t>Community-</w:t>
      </w:r>
      <w:r>
        <w:rPr>
          <w:rFonts w:ascii="Verdana" w:hAnsi="Verdana"/>
          <w:bCs/>
          <w:sz w:val="20"/>
          <w:szCs w:val="20"/>
        </w:rPr>
        <w:t xml:space="preserve"> </w:t>
      </w:r>
      <w:r w:rsidRPr="00333164">
        <w:rPr>
          <w:rFonts w:ascii="Verdana" w:hAnsi="Verdana"/>
          <w:bCs/>
          <w:sz w:val="20"/>
          <w:szCs w:val="20"/>
        </w:rPr>
        <w:t>You will work with the local community to improve educational infrastructure by building or improving school facilities. Your effort will help the community secure funding from the government for teaching staff, as without the necessary infrastructure funding is not guaranteed. We will also ensure the community have the know-how to manage and maintain the schools in the years to come.</w:t>
      </w:r>
    </w:p>
    <w:p w14:paraId="001580DA" w14:textId="44FC9000" w:rsidR="00333164" w:rsidRDefault="00333164" w:rsidP="00333164">
      <w:pPr>
        <w:ind w:left="720"/>
        <w:rPr>
          <w:rFonts w:ascii="Verdana" w:hAnsi="Verdana"/>
          <w:bCs/>
          <w:sz w:val="20"/>
          <w:szCs w:val="20"/>
        </w:rPr>
      </w:pPr>
      <w:r w:rsidRPr="00333164">
        <w:rPr>
          <w:rFonts w:ascii="Verdana" w:hAnsi="Verdana"/>
          <w:b/>
          <w:sz w:val="20"/>
          <w:szCs w:val="20"/>
        </w:rPr>
        <w:t>Environment-</w:t>
      </w:r>
      <w:r>
        <w:rPr>
          <w:rFonts w:ascii="Verdana" w:hAnsi="Verdana"/>
          <w:bCs/>
          <w:sz w:val="20"/>
          <w:szCs w:val="20"/>
        </w:rPr>
        <w:t xml:space="preserve"> Y</w:t>
      </w:r>
      <w:r w:rsidRPr="00333164">
        <w:rPr>
          <w:rFonts w:ascii="Verdana" w:hAnsi="Verdana"/>
          <w:bCs/>
          <w:sz w:val="20"/>
          <w:szCs w:val="20"/>
        </w:rPr>
        <w:t>ou will work in a national park to improve the trails and ranger stations and increase environmental awareness with local communities via environmental education initiatives, helping them to better manage their natural resources for future generations.</w:t>
      </w:r>
    </w:p>
    <w:p w14:paraId="282D3377" w14:textId="1EA65E1D" w:rsidR="00333164" w:rsidRDefault="00333164" w:rsidP="00333164">
      <w:pPr>
        <w:ind w:left="720"/>
        <w:rPr>
          <w:rFonts w:ascii="Verdana" w:hAnsi="Verdana"/>
          <w:bCs/>
          <w:sz w:val="20"/>
          <w:szCs w:val="20"/>
        </w:rPr>
      </w:pPr>
      <w:r>
        <w:rPr>
          <w:rFonts w:ascii="Verdana" w:hAnsi="Verdana"/>
          <w:b/>
          <w:sz w:val="20"/>
          <w:szCs w:val="20"/>
        </w:rPr>
        <w:t>Adventure-</w:t>
      </w:r>
      <w:r>
        <w:rPr>
          <w:rFonts w:ascii="Verdana" w:hAnsi="Verdana"/>
          <w:bCs/>
          <w:sz w:val="20"/>
          <w:szCs w:val="20"/>
        </w:rPr>
        <w:t xml:space="preserve"> </w:t>
      </w:r>
      <w:r w:rsidR="00131CA3" w:rsidRPr="00131CA3">
        <w:rPr>
          <w:rFonts w:ascii="Verdana" w:hAnsi="Verdana"/>
          <w:bCs/>
          <w:sz w:val="20"/>
          <w:szCs w:val="20"/>
        </w:rPr>
        <w:t>We have a variety of trek routes in Costa Rica,</w:t>
      </w:r>
      <w:r w:rsidR="002E6264">
        <w:rPr>
          <w:rFonts w:ascii="Verdana" w:hAnsi="Verdana"/>
          <w:bCs/>
          <w:sz w:val="20"/>
          <w:szCs w:val="20"/>
        </w:rPr>
        <w:t xml:space="preserve"> where you will </w:t>
      </w:r>
      <w:r w:rsidR="00092737">
        <w:rPr>
          <w:rFonts w:ascii="Verdana" w:hAnsi="Verdana"/>
          <w:bCs/>
          <w:sz w:val="20"/>
          <w:szCs w:val="20"/>
        </w:rPr>
        <w:t>cover a huge range of terrains from high mountains to think rainforest.</w:t>
      </w:r>
      <w:r w:rsidR="00B00B90">
        <w:rPr>
          <w:rFonts w:ascii="Verdana" w:hAnsi="Verdana"/>
          <w:bCs/>
          <w:sz w:val="20"/>
          <w:szCs w:val="20"/>
        </w:rPr>
        <w:t xml:space="preserve"> You will supported on trek by our experiences volunteer managers.</w:t>
      </w:r>
    </w:p>
    <w:p w14:paraId="549A464A" w14:textId="3D8774C0" w:rsidR="00131CA3" w:rsidRDefault="00333164" w:rsidP="00333164">
      <w:pPr>
        <w:rPr>
          <w:rFonts w:ascii="Verdana" w:hAnsi="Verdana"/>
          <w:b/>
          <w:sz w:val="20"/>
          <w:szCs w:val="20"/>
        </w:rPr>
      </w:pPr>
      <w:r w:rsidRPr="00333164">
        <w:rPr>
          <w:rFonts w:ascii="Verdana" w:hAnsi="Verdana"/>
          <w:b/>
          <w:sz w:val="20"/>
          <w:szCs w:val="20"/>
        </w:rPr>
        <w:t xml:space="preserve">Tanzania </w:t>
      </w:r>
    </w:p>
    <w:p w14:paraId="28F4128A" w14:textId="63712DB5" w:rsidR="00131CA3" w:rsidRDefault="00131CA3" w:rsidP="000E52EE">
      <w:pPr>
        <w:autoSpaceDE w:val="0"/>
        <w:autoSpaceDN w:val="0"/>
        <w:adjustRightInd w:val="0"/>
        <w:spacing w:after="0" w:line="240" w:lineRule="auto"/>
        <w:rPr>
          <w:rFonts w:ascii="Verdana" w:hAnsi="Verdana"/>
          <w:bCs/>
          <w:sz w:val="20"/>
          <w:szCs w:val="20"/>
        </w:rPr>
      </w:pPr>
      <w:r w:rsidRPr="00131CA3">
        <w:rPr>
          <w:rFonts w:ascii="Verdana" w:hAnsi="Verdana"/>
          <w:bCs/>
          <w:sz w:val="20"/>
          <w:szCs w:val="20"/>
        </w:rPr>
        <w:t>As one of the most stable and peaceful democracies in Africa, it is bursting with energy and enthusiasm from its welcoming youth to create change in its communities.</w:t>
      </w:r>
      <w:r>
        <w:rPr>
          <w:rFonts w:ascii="Verdana" w:hAnsi="Verdana"/>
          <w:bCs/>
          <w:sz w:val="20"/>
          <w:szCs w:val="20"/>
        </w:rPr>
        <w:t xml:space="preserve"> Yet</w:t>
      </w:r>
      <w:r w:rsidRPr="00131CA3">
        <w:rPr>
          <w:rFonts w:ascii="Verdana" w:hAnsi="Verdana"/>
          <w:bCs/>
          <w:sz w:val="20"/>
          <w:szCs w:val="20"/>
        </w:rPr>
        <w:t xml:space="preserve"> </w:t>
      </w:r>
      <w:r>
        <w:rPr>
          <w:rFonts w:ascii="Verdana" w:hAnsi="Verdana"/>
          <w:bCs/>
          <w:sz w:val="20"/>
          <w:szCs w:val="20"/>
        </w:rPr>
        <w:t>l</w:t>
      </w:r>
      <w:r w:rsidRPr="00131CA3">
        <w:rPr>
          <w:rFonts w:ascii="Verdana" w:hAnsi="Verdana"/>
          <w:bCs/>
          <w:sz w:val="20"/>
          <w:szCs w:val="20"/>
        </w:rPr>
        <w:t>ess than half the population have access to safe drinking water, while less than 20% have access</w:t>
      </w:r>
      <w:r>
        <w:rPr>
          <w:rFonts w:ascii="Verdana" w:hAnsi="Verdana"/>
          <w:bCs/>
          <w:sz w:val="20"/>
          <w:szCs w:val="20"/>
        </w:rPr>
        <w:t xml:space="preserve"> </w:t>
      </w:r>
      <w:r w:rsidRPr="00131CA3">
        <w:rPr>
          <w:rFonts w:ascii="Verdana" w:hAnsi="Verdana"/>
          <w:bCs/>
          <w:sz w:val="20"/>
          <w:szCs w:val="20"/>
        </w:rPr>
        <w:t>to adequate sanitation facilities.</w:t>
      </w:r>
    </w:p>
    <w:p w14:paraId="07F351FF" w14:textId="77777777" w:rsidR="000E52EE" w:rsidRDefault="000E52EE" w:rsidP="000E52EE">
      <w:pPr>
        <w:autoSpaceDE w:val="0"/>
        <w:autoSpaceDN w:val="0"/>
        <w:adjustRightInd w:val="0"/>
        <w:spacing w:after="0" w:line="240" w:lineRule="auto"/>
        <w:rPr>
          <w:rFonts w:ascii="Verdana" w:hAnsi="Verdana"/>
          <w:bCs/>
          <w:sz w:val="20"/>
          <w:szCs w:val="20"/>
        </w:rPr>
      </w:pPr>
    </w:p>
    <w:p w14:paraId="6A7D0B03" w14:textId="52CAEA27" w:rsidR="00131CA3" w:rsidRDefault="00131CA3" w:rsidP="00131CA3">
      <w:pPr>
        <w:ind w:left="720"/>
        <w:rPr>
          <w:rFonts w:ascii="Verdana" w:hAnsi="Verdana"/>
          <w:bCs/>
          <w:sz w:val="20"/>
          <w:szCs w:val="20"/>
        </w:rPr>
      </w:pPr>
      <w:r w:rsidRPr="00131CA3">
        <w:rPr>
          <w:rFonts w:ascii="Verdana" w:hAnsi="Verdana"/>
          <w:b/>
          <w:sz w:val="20"/>
          <w:szCs w:val="20"/>
        </w:rPr>
        <w:t xml:space="preserve">Community- </w:t>
      </w:r>
      <w:r w:rsidRPr="00131CA3">
        <w:rPr>
          <w:rFonts w:ascii="Verdana" w:hAnsi="Verdana"/>
          <w:bCs/>
          <w:sz w:val="20"/>
          <w:szCs w:val="20"/>
        </w:rPr>
        <w:t>You will work with local schools in the Kilombero and Mvomero regions to impart safe water and sanitation hygiene knowledge to primary school children and the wider communities. You will help build sanitation facilities at the schools and deliver awareness raising campaigns and initiatives. This will improve the health outcomes of the community and help increase school attendance.</w:t>
      </w:r>
    </w:p>
    <w:p w14:paraId="4D85CE75" w14:textId="0A786679" w:rsidR="00131CA3" w:rsidRDefault="00131CA3" w:rsidP="00131CA3">
      <w:pPr>
        <w:ind w:left="720"/>
        <w:rPr>
          <w:rFonts w:ascii="Verdana" w:hAnsi="Verdana"/>
          <w:bCs/>
          <w:sz w:val="20"/>
          <w:szCs w:val="20"/>
        </w:rPr>
      </w:pPr>
      <w:r>
        <w:rPr>
          <w:rFonts w:ascii="Verdana" w:hAnsi="Verdana"/>
          <w:b/>
          <w:sz w:val="20"/>
          <w:szCs w:val="20"/>
        </w:rPr>
        <w:t xml:space="preserve">Environment- </w:t>
      </w:r>
      <w:r w:rsidRPr="00131CA3">
        <w:rPr>
          <w:rFonts w:ascii="Verdana" w:hAnsi="Verdana"/>
          <w:bCs/>
          <w:sz w:val="20"/>
          <w:szCs w:val="20"/>
        </w:rPr>
        <w:t>The project is based in the Mufindi District of Iringa Region in the Southern Highlands of Tanzania</w:t>
      </w:r>
      <w:r w:rsidR="000E52EE">
        <w:rPr>
          <w:rFonts w:ascii="Verdana" w:hAnsi="Verdana"/>
          <w:bCs/>
          <w:sz w:val="20"/>
          <w:szCs w:val="20"/>
        </w:rPr>
        <w:t>. You will</w:t>
      </w:r>
      <w:r w:rsidRPr="00131CA3">
        <w:rPr>
          <w:rFonts w:ascii="Verdana" w:hAnsi="Verdana"/>
          <w:bCs/>
          <w:sz w:val="20"/>
          <w:szCs w:val="20"/>
        </w:rPr>
        <w:t xml:space="preserve"> work with the community</w:t>
      </w:r>
      <w:r w:rsidR="000E52EE">
        <w:rPr>
          <w:rFonts w:ascii="Verdana" w:hAnsi="Verdana"/>
          <w:bCs/>
          <w:sz w:val="20"/>
          <w:szCs w:val="20"/>
        </w:rPr>
        <w:t xml:space="preserve"> here</w:t>
      </w:r>
      <w:r w:rsidRPr="00131CA3">
        <w:rPr>
          <w:rFonts w:ascii="Verdana" w:hAnsi="Verdana"/>
          <w:bCs/>
          <w:sz w:val="20"/>
          <w:szCs w:val="20"/>
        </w:rPr>
        <w:t xml:space="preserve"> to develop forest management plans, raise awareness, knowledge and skills and promote sustainable income-generating activities and improve infrastructure.</w:t>
      </w:r>
    </w:p>
    <w:p w14:paraId="47FFEF32" w14:textId="7A9843C4" w:rsidR="000E52EE" w:rsidRPr="00131CA3" w:rsidRDefault="000E52EE" w:rsidP="00131CA3">
      <w:pPr>
        <w:ind w:left="720"/>
        <w:rPr>
          <w:rFonts w:ascii="Verdana" w:hAnsi="Verdana"/>
          <w:b/>
          <w:sz w:val="20"/>
          <w:szCs w:val="20"/>
        </w:rPr>
      </w:pPr>
      <w:r>
        <w:rPr>
          <w:rFonts w:ascii="Verdana" w:hAnsi="Verdana"/>
          <w:b/>
          <w:sz w:val="20"/>
          <w:szCs w:val="20"/>
        </w:rPr>
        <w:t xml:space="preserve">Adventure- </w:t>
      </w:r>
      <w:r w:rsidRPr="00EA1898">
        <w:rPr>
          <w:rFonts w:ascii="Verdana" w:hAnsi="Verdana"/>
          <w:bCs/>
          <w:sz w:val="20"/>
          <w:szCs w:val="20"/>
        </w:rPr>
        <w:t>T</w:t>
      </w:r>
      <w:r w:rsidRPr="000E52EE">
        <w:rPr>
          <w:rFonts w:ascii="Verdana" w:hAnsi="Verdana"/>
          <w:bCs/>
          <w:sz w:val="20"/>
          <w:szCs w:val="20"/>
        </w:rPr>
        <w:t>rekking through the Morogoro region or Southern Highlands, you’ll wind your way up, down and through varied terrain. Led by our local guides and Raleigh leaders, your trek will pass through small communities and stunning scenery.</w:t>
      </w:r>
    </w:p>
    <w:p w14:paraId="3C3D39A0" w14:textId="50DCFD5B" w:rsidR="00333164" w:rsidRPr="00333164" w:rsidRDefault="00333164" w:rsidP="00333164">
      <w:pPr>
        <w:rPr>
          <w:rFonts w:ascii="Verdana" w:hAnsi="Verdana"/>
          <w:b/>
          <w:sz w:val="20"/>
          <w:szCs w:val="20"/>
        </w:rPr>
      </w:pPr>
      <w:r w:rsidRPr="00333164">
        <w:rPr>
          <w:rFonts w:ascii="Verdana" w:hAnsi="Verdana"/>
          <w:b/>
          <w:sz w:val="20"/>
          <w:szCs w:val="20"/>
        </w:rPr>
        <w:t>Nepal</w:t>
      </w:r>
    </w:p>
    <w:p w14:paraId="506C55B1" w14:textId="0281ECF4" w:rsidR="00333164" w:rsidRDefault="00131CA3" w:rsidP="00131CA3">
      <w:pPr>
        <w:rPr>
          <w:rFonts w:ascii="Verdana" w:hAnsi="Verdana"/>
          <w:bCs/>
          <w:sz w:val="20"/>
          <w:szCs w:val="20"/>
        </w:rPr>
      </w:pPr>
      <w:r w:rsidRPr="00131CA3">
        <w:rPr>
          <w:rFonts w:ascii="Verdana" w:hAnsi="Verdana"/>
          <w:bCs/>
          <w:sz w:val="20"/>
          <w:szCs w:val="20"/>
        </w:rPr>
        <w:t>You’ll be living in the foothills of the Himalayas, a landscape of colourful temples dotted among terraced paddy fields. As a volunteer, you will become a part of rural life in Nepal, as you support young people and women to drive change for their communities.</w:t>
      </w:r>
    </w:p>
    <w:p w14:paraId="4D6C0716" w14:textId="3925768C" w:rsidR="00131CA3" w:rsidRDefault="00131CA3" w:rsidP="00131CA3">
      <w:pPr>
        <w:ind w:left="720"/>
        <w:rPr>
          <w:rFonts w:ascii="Verdana" w:hAnsi="Verdana"/>
          <w:bCs/>
          <w:sz w:val="20"/>
          <w:szCs w:val="20"/>
        </w:rPr>
      </w:pPr>
      <w:r w:rsidRPr="00131CA3">
        <w:rPr>
          <w:rFonts w:ascii="Verdana" w:hAnsi="Verdana"/>
          <w:b/>
          <w:sz w:val="20"/>
          <w:szCs w:val="20"/>
        </w:rPr>
        <w:lastRenderedPageBreak/>
        <w:t>Community</w:t>
      </w:r>
      <w:r>
        <w:rPr>
          <w:rFonts w:ascii="Verdana" w:hAnsi="Verdana"/>
          <w:b/>
          <w:sz w:val="20"/>
          <w:szCs w:val="20"/>
        </w:rPr>
        <w:t xml:space="preserve">- </w:t>
      </w:r>
      <w:r w:rsidRPr="00131CA3">
        <w:rPr>
          <w:rFonts w:ascii="Verdana" w:hAnsi="Verdana"/>
          <w:bCs/>
          <w:sz w:val="20"/>
          <w:szCs w:val="20"/>
        </w:rPr>
        <w:t>You will help build gravity fed water systems and hand washing facilities and positively influence access to water and sanitation facilities. You will work alongside communities to change behaviours that will positively change their lives and health.</w:t>
      </w:r>
    </w:p>
    <w:p w14:paraId="1199F48F" w14:textId="3D189B92" w:rsidR="007B6E2A" w:rsidRPr="000E52EE" w:rsidRDefault="00131CA3" w:rsidP="000E52EE">
      <w:pPr>
        <w:ind w:left="720"/>
        <w:rPr>
          <w:rFonts w:ascii="Verdana" w:hAnsi="Verdana"/>
          <w:b/>
          <w:sz w:val="20"/>
          <w:szCs w:val="20"/>
        </w:rPr>
      </w:pPr>
      <w:r>
        <w:rPr>
          <w:rFonts w:ascii="Verdana" w:hAnsi="Verdana"/>
          <w:b/>
          <w:sz w:val="20"/>
          <w:szCs w:val="20"/>
        </w:rPr>
        <w:t xml:space="preserve">Adventure- </w:t>
      </w:r>
      <w:r w:rsidRPr="00131CA3">
        <w:rPr>
          <w:rFonts w:ascii="Verdana" w:hAnsi="Verdana"/>
          <w:bCs/>
          <w:sz w:val="20"/>
          <w:szCs w:val="20"/>
        </w:rPr>
        <w:t>You will embark on an adventure in the Ruby Valley in Dhading. You’ll trek up hills, through local villages, beautiful farm terraces and see stunning views of the central Himalayas. Led by our local guides and Raleigh leaders, your trek will allow you to explore the incredible scenery that Nepal is famed for.</w:t>
      </w:r>
      <w:r>
        <w:rPr>
          <w:rFonts w:ascii="Helvetica" w:hAnsi="Helvetica"/>
          <w:color w:val="333333"/>
          <w:sz w:val="29"/>
          <w:szCs w:val="29"/>
        </w:rPr>
        <w:t> </w:t>
      </w:r>
    </w:p>
    <w:p w14:paraId="34687534" w14:textId="1BE74049" w:rsidR="007B61D3" w:rsidRPr="000E52EE" w:rsidRDefault="007B61D3" w:rsidP="003E0EBF">
      <w:pPr>
        <w:spacing w:after="120"/>
        <w:rPr>
          <w:rFonts w:ascii="Verdana" w:hAnsi="Verdana" w:cs="Arial"/>
          <w:b/>
        </w:rPr>
      </w:pPr>
      <w:r w:rsidRPr="000E52EE">
        <w:rPr>
          <w:rFonts w:ascii="Verdana" w:hAnsi="Verdana" w:cs="Arial"/>
          <w:b/>
        </w:rPr>
        <w:t xml:space="preserve">The Team </w:t>
      </w:r>
    </w:p>
    <w:p w14:paraId="72300CB9" w14:textId="3276313A" w:rsidR="007B61D3" w:rsidRPr="00EA1987" w:rsidRDefault="007B61D3" w:rsidP="007B61D3">
      <w:pPr>
        <w:rPr>
          <w:rFonts w:ascii="Verdana" w:hAnsi="Verdana"/>
          <w:bCs/>
          <w:sz w:val="20"/>
          <w:szCs w:val="20"/>
        </w:rPr>
      </w:pPr>
      <w:r w:rsidRPr="00EA1987">
        <w:rPr>
          <w:rFonts w:ascii="Verdana" w:hAnsi="Verdana"/>
          <w:bCs/>
          <w:sz w:val="20"/>
          <w:szCs w:val="20"/>
        </w:rPr>
        <w:t>Over 600 young people join Raleigh Expeditions each year from all around the world. For each Expedition we’ll put you into project teams of 10-12 volunteers and you’ll be supported by 2-3 volunteer leaders.  Teams will change between each project, so you’ll get a chance to work with many different people.</w:t>
      </w:r>
    </w:p>
    <w:p w14:paraId="7B4B42A0" w14:textId="380A065E" w:rsidR="00DE18BD" w:rsidRPr="000E52EE" w:rsidRDefault="00DE18BD" w:rsidP="007B61D3">
      <w:pPr>
        <w:rPr>
          <w:rFonts w:ascii="Verdana" w:hAnsi="Verdana"/>
          <w:b/>
        </w:rPr>
      </w:pPr>
      <w:r w:rsidRPr="000E52EE">
        <w:rPr>
          <w:rFonts w:ascii="Verdana" w:hAnsi="Verdana"/>
          <w:b/>
        </w:rPr>
        <w:t>Life on Programme</w:t>
      </w:r>
    </w:p>
    <w:p w14:paraId="5B966DD4" w14:textId="441671AA" w:rsidR="00DE18BD" w:rsidRPr="00EA1987" w:rsidRDefault="00DE18BD" w:rsidP="007B61D3">
      <w:pPr>
        <w:rPr>
          <w:rFonts w:ascii="Verdana" w:hAnsi="Verdana"/>
          <w:sz w:val="20"/>
          <w:szCs w:val="20"/>
        </w:rPr>
      </w:pPr>
      <w:r w:rsidRPr="00EA1987">
        <w:rPr>
          <w:rFonts w:ascii="Verdana" w:hAnsi="Verdana"/>
          <w:sz w:val="20"/>
          <w:szCs w:val="20"/>
        </w:rPr>
        <w:t>Expedition is a truly immersive programme, don’t expect tourist hotspots, five-star hotels and 24/7 WIFI.  You will be living and working alongside local people so you can learn about their lives.  Conditions will be more basic than you are used to, but it will soon become normal.  You might be staying in a tent, a community building or with a local family.  You will eat w</w:t>
      </w:r>
      <w:r w:rsidR="00225B34" w:rsidRPr="00EA1987">
        <w:rPr>
          <w:rFonts w:ascii="Verdana" w:hAnsi="Verdana"/>
          <w:sz w:val="20"/>
          <w:szCs w:val="20"/>
        </w:rPr>
        <w:t>hat</w:t>
      </w:r>
      <w:r w:rsidRPr="00EA1987">
        <w:rPr>
          <w:rFonts w:ascii="Verdana" w:hAnsi="Verdana"/>
          <w:sz w:val="20"/>
          <w:szCs w:val="20"/>
        </w:rPr>
        <w:t xml:space="preserve"> the locals eat so, wherever you go, expect a lot of rice.  </w:t>
      </w:r>
    </w:p>
    <w:p w14:paraId="17F43F1A" w14:textId="3D02A512" w:rsidR="00F71E79" w:rsidRPr="00EA1987" w:rsidRDefault="00F71E79" w:rsidP="003E0EBF">
      <w:pPr>
        <w:spacing w:after="120"/>
        <w:rPr>
          <w:rFonts w:ascii="Verdana" w:hAnsi="Verdana" w:cs="Arial"/>
          <w:b/>
        </w:rPr>
      </w:pPr>
      <w:r w:rsidRPr="00EA1987">
        <w:rPr>
          <w:rFonts w:ascii="Verdana" w:hAnsi="Verdana" w:cs="Arial"/>
          <w:b/>
        </w:rPr>
        <w:t>What will y</w:t>
      </w:r>
      <w:r w:rsidRPr="00490B65">
        <w:rPr>
          <w:rFonts w:ascii="Verdana" w:hAnsi="Verdana" w:cs="Arial"/>
          <w:b/>
        </w:rPr>
        <w:t>ou learn</w:t>
      </w:r>
      <w:r w:rsidR="0072043D" w:rsidRPr="00490B65">
        <w:rPr>
          <w:rFonts w:ascii="Verdana" w:hAnsi="Verdana" w:cs="Arial"/>
          <w:b/>
        </w:rPr>
        <w:t>?</w:t>
      </w:r>
    </w:p>
    <w:p w14:paraId="3623E0F7" w14:textId="4F4268F8" w:rsidR="006D60E7" w:rsidRPr="00EA1987" w:rsidRDefault="008E3E4A" w:rsidP="00A05F4A">
      <w:pPr>
        <w:rPr>
          <w:rFonts w:ascii="Verdana" w:hAnsi="Verdana"/>
          <w:sz w:val="20"/>
          <w:lang w:val="en-US"/>
        </w:rPr>
      </w:pPr>
      <w:r w:rsidRPr="00EA1987">
        <w:rPr>
          <w:rFonts w:ascii="Verdana" w:hAnsi="Verdana"/>
          <w:bCs/>
          <w:sz w:val="20"/>
          <w:lang w:val="en-US"/>
        </w:rPr>
        <w:t xml:space="preserve">This </w:t>
      </w:r>
      <w:r w:rsidR="00765BD3" w:rsidRPr="00EA1987">
        <w:rPr>
          <w:rFonts w:ascii="Verdana" w:hAnsi="Verdana"/>
          <w:bCs/>
          <w:sz w:val="20"/>
          <w:lang w:val="en-US"/>
        </w:rPr>
        <w:t xml:space="preserve">will </w:t>
      </w:r>
      <w:r w:rsidRPr="00EA1987">
        <w:rPr>
          <w:rFonts w:ascii="Verdana" w:hAnsi="Verdana"/>
          <w:bCs/>
          <w:sz w:val="20"/>
          <w:lang w:val="en-US"/>
        </w:rPr>
        <w:t xml:space="preserve">be an </w:t>
      </w:r>
      <w:r w:rsidR="00765BD3" w:rsidRPr="00EA1987">
        <w:rPr>
          <w:rFonts w:ascii="Verdana" w:hAnsi="Verdana"/>
          <w:bCs/>
          <w:sz w:val="20"/>
          <w:lang w:val="en-US"/>
        </w:rPr>
        <w:t>e</w:t>
      </w:r>
      <w:r w:rsidR="00765BD3" w:rsidRPr="00EA1987">
        <w:rPr>
          <w:rFonts w:ascii="Verdana" w:hAnsi="Verdana"/>
          <w:sz w:val="20"/>
          <w:lang w:val="en-US"/>
        </w:rPr>
        <w:t xml:space="preserve">xperiential and immersive </w:t>
      </w:r>
      <w:r w:rsidRPr="00EA1987">
        <w:rPr>
          <w:rFonts w:ascii="Verdana" w:hAnsi="Verdana"/>
          <w:sz w:val="20"/>
          <w:lang w:val="en-US"/>
        </w:rPr>
        <w:t xml:space="preserve">learning </w:t>
      </w:r>
      <w:r w:rsidR="00765BD3" w:rsidRPr="00EA1987">
        <w:rPr>
          <w:rFonts w:ascii="Verdana" w:hAnsi="Verdana"/>
          <w:sz w:val="20"/>
          <w:lang w:val="en-US"/>
        </w:rPr>
        <w:t>experience that will include team reviews, debriefs, journals, 1-2-1s, leadership opportunities</w:t>
      </w:r>
      <w:r w:rsidR="0072043D" w:rsidRPr="00EA1987">
        <w:rPr>
          <w:rFonts w:ascii="Verdana" w:hAnsi="Verdana"/>
          <w:sz w:val="20"/>
          <w:lang w:val="en-US"/>
        </w:rPr>
        <w:t xml:space="preserve"> and</w:t>
      </w:r>
      <w:r w:rsidR="00765BD3" w:rsidRPr="00EA1987">
        <w:rPr>
          <w:rFonts w:ascii="Verdana" w:hAnsi="Verdana"/>
          <w:sz w:val="20"/>
          <w:lang w:val="en-US"/>
        </w:rPr>
        <w:t xml:space="preserve"> </w:t>
      </w:r>
      <w:r w:rsidR="00B04435" w:rsidRPr="00EA1987">
        <w:rPr>
          <w:rFonts w:ascii="Verdana" w:hAnsi="Verdana"/>
          <w:sz w:val="20"/>
          <w:lang w:val="en-US"/>
        </w:rPr>
        <w:t xml:space="preserve">active learning </w:t>
      </w:r>
      <w:r w:rsidR="00765BD3" w:rsidRPr="00EA1987">
        <w:rPr>
          <w:rFonts w:ascii="Verdana" w:hAnsi="Verdana"/>
          <w:sz w:val="20"/>
          <w:lang w:val="en-US"/>
        </w:rPr>
        <w:t>sessions.  This will help you develop skills in teamwork, leadership, intercultural learning</w:t>
      </w:r>
      <w:r w:rsidR="0072043D" w:rsidRPr="00EA1987">
        <w:rPr>
          <w:rFonts w:ascii="Verdana" w:hAnsi="Verdana"/>
          <w:sz w:val="20"/>
          <w:lang w:val="en-US"/>
        </w:rPr>
        <w:t xml:space="preserve"> and</w:t>
      </w:r>
      <w:r w:rsidR="00765BD3" w:rsidRPr="00EA1987">
        <w:rPr>
          <w:rFonts w:ascii="Verdana" w:hAnsi="Verdana"/>
          <w:sz w:val="20"/>
          <w:lang w:val="en-US"/>
        </w:rPr>
        <w:t xml:space="preserve"> active citizenship.</w:t>
      </w:r>
      <w:r w:rsidR="007B61D3" w:rsidRPr="00EA1987">
        <w:rPr>
          <w:rFonts w:ascii="Verdana" w:hAnsi="Verdana"/>
          <w:sz w:val="20"/>
          <w:lang w:val="en-US"/>
        </w:rPr>
        <w:t xml:space="preserve"> Our volunteers report that </w:t>
      </w:r>
      <w:r w:rsidR="0072043D" w:rsidRPr="00EA1987">
        <w:rPr>
          <w:rFonts w:ascii="Verdana" w:hAnsi="Verdana"/>
          <w:sz w:val="20"/>
          <w:lang w:val="en-US"/>
        </w:rPr>
        <w:t>Expedition</w:t>
      </w:r>
      <w:r w:rsidR="007B61D3" w:rsidRPr="00EA1987">
        <w:rPr>
          <w:rFonts w:ascii="Verdana" w:hAnsi="Verdana"/>
          <w:sz w:val="20"/>
          <w:lang w:val="en-US"/>
        </w:rPr>
        <w:t xml:space="preserve"> raises their aspirations, builds their confidence, broadens their horizons and outlook, helps develop character and resilience and supports better academic performance. </w:t>
      </w:r>
    </w:p>
    <w:p w14:paraId="36A57129" w14:textId="2FCA7FEF" w:rsidR="00C34EB5" w:rsidRPr="00EA1987" w:rsidRDefault="00C34EB5" w:rsidP="00A05F4A">
      <w:pPr>
        <w:rPr>
          <w:rFonts w:ascii="Verdana" w:hAnsi="Verdana"/>
          <w:sz w:val="20"/>
          <w:lang w:val="en-US"/>
        </w:rPr>
      </w:pPr>
      <w:r w:rsidRPr="00EA1987">
        <w:rPr>
          <w:rFonts w:ascii="Verdana" w:hAnsi="Verdana"/>
          <w:sz w:val="20"/>
          <w:lang w:val="en-US"/>
        </w:rPr>
        <w:t>Raleigh Expedition aligns well with university and college work-based learning or personal and social development modules.</w:t>
      </w:r>
    </w:p>
    <w:p w14:paraId="01C946A9" w14:textId="5C2954AC" w:rsidR="007B61D3" w:rsidRPr="00EA1987" w:rsidRDefault="007B61D3" w:rsidP="00A05F4A">
      <w:pPr>
        <w:rPr>
          <w:rFonts w:ascii="Verdana" w:hAnsi="Verdana"/>
          <w:b/>
          <w:bCs/>
          <w:lang w:val="en-US"/>
        </w:rPr>
      </w:pPr>
      <w:r w:rsidRPr="00EA1987">
        <w:rPr>
          <w:rFonts w:ascii="Verdana" w:hAnsi="Verdana"/>
          <w:b/>
          <w:bCs/>
          <w:lang w:val="en-US"/>
        </w:rPr>
        <w:t xml:space="preserve">Safety </w:t>
      </w:r>
    </w:p>
    <w:p w14:paraId="663CD20B" w14:textId="4458A48C" w:rsidR="00C550B4" w:rsidRPr="00EA1987" w:rsidRDefault="007B61D3" w:rsidP="00D46776">
      <w:pPr>
        <w:rPr>
          <w:rFonts w:ascii="Verdana" w:hAnsi="Verdana"/>
        </w:rPr>
      </w:pPr>
      <w:r w:rsidRPr="00EA1987">
        <w:rPr>
          <w:rFonts w:ascii="Verdana" w:hAnsi="Verdana"/>
          <w:sz w:val="20"/>
          <w:szCs w:val="20"/>
        </w:rPr>
        <w:t xml:space="preserve">Safety is at the heart of everything we do for the past 35 years. Our experienced in-country management and staff teams support you 24/7 and are backed up by our safety team in the United Kingdom. </w:t>
      </w:r>
      <w:r w:rsidR="00D46776" w:rsidRPr="00EA1987">
        <w:rPr>
          <w:rFonts w:ascii="Verdana" w:hAnsi="Verdana"/>
          <w:sz w:val="20"/>
          <w:szCs w:val="20"/>
        </w:rPr>
        <w:t>We have risk assessments in place, and we are externally accredited every year to British Safety Standard 8848 for the provision of visits, fieldwork and adventurous activities outside the UK.</w:t>
      </w:r>
      <w:r w:rsidR="00D46776" w:rsidRPr="00EA1987">
        <w:rPr>
          <w:rFonts w:ascii="Verdana" w:hAnsi="Verdana"/>
        </w:rPr>
        <w:t xml:space="preserve">  </w:t>
      </w:r>
    </w:p>
    <w:p w14:paraId="5F407481" w14:textId="77777777" w:rsidR="000F062B" w:rsidRPr="008F4F9C" w:rsidRDefault="000F062B" w:rsidP="000F062B">
      <w:pPr>
        <w:spacing w:after="120"/>
        <w:rPr>
          <w:rFonts w:ascii="Verdana" w:hAnsi="Verdana"/>
          <w:b/>
        </w:rPr>
      </w:pPr>
      <w:r w:rsidRPr="008F4F9C">
        <w:rPr>
          <w:rFonts w:ascii="Verdana" w:hAnsi="Verdana"/>
          <w:b/>
        </w:rPr>
        <w:t>More Information</w:t>
      </w:r>
    </w:p>
    <w:p w14:paraId="46C26236" w14:textId="77777777" w:rsidR="000F062B" w:rsidRDefault="000F062B" w:rsidP="000F062B">
      <w:pPr>
        <w:rPr>
          <w:rFonts w:ascii="Verdana" w:hAnsi="Verdana"/>
        </w:rPr>
      </w:pPr>
      <w:r w:rsidRPr="002729EB">
        <w:rPr>
          <w:rFonts w:ascii="Verdana" w:hAnsi="Verdana"/>
          <w:sz w:val="20"/>
        </w:rPr>
        <w:t>Please take a look at our website pages:</w:t>
      </w:r>
      <w:r>
        <w:rPr>
          <w:rFonts w:ascii="Verdana" w:hAnsi="Verdana"/>
          <w:sz w:val="20"/>
        </w:rPr>
        <w:t xml:space="preserve"> </w:t>
      </w:r>
      <w:hyperlink r:id="rId12" w:history="1">
        <w:r w:rsidRPr="002729EB">
          <w:rPr>
            <w:rStyle w:val="Hyperlink"/>
            <w:rFonts w:ascii="Verdana" w:hAnsi="Verdana"/>
            <w:color w:val="00B050"/>
            <w:sz w:val="20"/>
          </w:rPr>
          <w:t>https://raleighinternational.org/volunteer/</w:t>
        </w:r>
      </w:hyperlink>
      <w:r w:rsidRPr="00A05F4A">
        <w:rPr>
          <w:rFonts w:ascii="Verdana" w:hAnsi="Verdana"/>
        </w:rPr>
        <w:t xml:space="preserve"> </w:t>
      </w:r>
    </w:p>
    <w:p w14:paraId="2A3E9A4B" w14:textId="77777777" w:rsidR="000F062B" w:rsidRPr="00DD18B2" w:rsidRDefault="000F062B" w:rsidP="000F062B">
      <w:pPr>
        <w:rPr>
          <w:rFonts w:ascii="Verdana" w:hAnsi="Verdana"/>
          <w:color w:val="00B050"/>
          <w:sz w:val="20"/>
        </w:rPr>
      </w:pPr>
      <w:r w:rsidRPr="00DD18B2">
        <w:rPr>
          <w:rFonts w:ascii="Verdana" w:hAnsi="Verdana"/>
          <w:sz w:val="20"/>
        </w:rPr>
        <w:t xml:space="preserve">And FAQs: </w:t>
      </w:r>
      <w:hyperlink r:id="rId13" w:history="1">
        <w:r w:rsidRPr="00DD18B2">
          <w:rPr>
            <w:rStyle w:val="Hyperlink"/>
            <w:rFonts w:ascii="Verdana" w:hAnsi="Verdana"/>
            <w:color w:val="00B050"/>
            <w:sz w:val="20"/>
          </w:rPr>
          <w:t>https://raleighinternational.org/volunteer/faqs/</w:t>
        </w:r>
      </w:hyperlink>
    </w:p>
    <w:p w14:paraId="38A22500" w14:textId="1C9D63ED" w:rsidR="007B61D3" w:rsidRPr="000E52EE" w:rsidRDefault="001D2FF4" w:rsidP="00A05F4A">
      <w:pPr>
        <w:rPr>
          <w:rFonts w:ascii="Verdana" w:hAnsi="Verdana"/>
          <w:sz w:val="20"/>
          <w:szCs w:val="20"/>
        </w:rPr>
      </w:pPr>
      <w:r>
        <w:rPr>
          <w:rFonts w:ascii="Verdana" w:hAnsi="Verdana"/>
          <w:sz w:val="20"/>
          <w:szCs w:val="20"/>
        </w:rPr>
        <w:t xml:space="preserve">Apply here: </w:t>
      </w:r>
      <w:hyperlink r:id="rId14" w:history="1">
        <w:r w:rsidRPr="001D2FF4">
          <w:rPr>
            <w:rStyle w:val="Hyperlink"/>
            <w:color w:val="00B050"/>
          </w:rPr>
          <w:t>https://raleighinternational.org/apply-now/</w:t>
        </w:r>
      </w:hyperlink>
      <w:r w:rsidRPr="001D2FF4">
        <w:rPr>
          <w:color w:val="00B050"/>
        </w:rPr>
        <w:t xml:space="preserve"> </w:t>
      </w:r>
    </w:p>
    <w:sectPr w:rsidR="007B61D3" w:rsidRPr="000E52EE" w:rsidSect="004B187F">
      <w:headerReference w:type="default" r:id="rId15"/>
      <w:footerReference w:type="default" r:id="rId16"/>
      <w:pgSz w:w="11906" w:h="16838"/>
      <w:pgMar w:top="1985"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AA0BA" w14:textId="77777777" w:rsidR="002B2A89" w:rsidRDefault="002B2A89" w:rsidP="001D0AE1">
      <w:pPr>
        <w:spacing w:after="0" w:line="240" w:lineRule="auto"/>
      </w:pPr>
      <w:r>
        <w:separator/>
      </w:r>
    </w:p>
  </w:endnote>
  <w:endnote w:type="continuationSeparator" w:id="0">
    <w:p w14:paraId="25398C51" w14:textId="77777777" w:rsidR="002B2A89" w:rsidRDefault="002B2A89" w:rsidP="001D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6DD8" w14:textId="530670A3" w:rsidR="00B82BD8" w:rsidRDefault="00B82BD8">
    <w:pPr>
      <w:pStyle w:val="Footer"/>
    </w:pPr>
    <w:r w:rsidRPr="00B82BD8">
      <w:rPr>
        <w:noProof/>
      </w:rPr>
      <w:drawing>
        <wp:anchor distT="0" distB="0" distL="114300" distR="114300" simplePos="0" relativeHeight="251659264" behindDoc="1" locked="0" layoutInCell="1" allowOverlap="1" wp14:anchorId="7E744DDD" wp14:editId="29494E83">
          <wp:simplePos x="0" y="0"/>
          <wp:positionH relativeFrom="column">
            <wp:posOffset>5074920</wp:posOffset>
          </wp:positionH>
          <wp:positionV relativeFrom="paragraph">
            <wp:posOffset>-41910</wp:posOffset>
          </wp:positionV>
          <wp:extent cx="1507490" cy="448310"/>
          <wp:effectExtent l="0" t="0" r="0" b="8890"/>
          <wp:wrapThrough wrapText="bothSides">
            <wp:wrapPolygon edited="0">
              <wp:start x="0" y="0"/>
              <wp:lineTo x="0" y="21110"/>
              <wp:lineTo x="21291" y="21110"/>
              <wp:lineTo x="21291" y="11014"/>
              <wp:lineTo x="8735" y="0"/>
              <wp:lineTo x="0" y="0"/>
            </wp:wrapPolygon>
          </wp:wrapThrough>
          <wp:docPr id="27" name="Picture 27">
            <a:extLst xmlns:a="http://schemas.openxmlformats.org/drawingml/2006/main">
              <a:ext uri="{FF2B5EF4-FFF2-40B4-BE49-F238E27FC236}">
                <a16:creationId xmlns:a16="http://schemas.microsoft.com/office/drawing/2014/main" id="{B8D4E911-67FC-4C34-BE74-B38ACD123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8D4E911-67FC-4C34-BE74-B38ACD123FC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7490" cy="448310"/>
                  </a:xfrm>
                  <a:prstGeom prst="rect">
                    <a:avLst/>
                  </a:prstGeom>
                </pic:spPr>
              </pic:pic>
            </a:graphicData>
          </a:graphic>
          <wp14:sizeRelH relativeFrom="margin">
            <wp14:pctWidth>0</wp14:pctWidth>
          </wp14:sizeRelH>
          <wp14:sizeRelV relativeFrom="margin">
            <wp14:pctHeight>0</wp14:pctHeight>
          </wp14:sizeRelV>
        </wp:anchor>
      </w:drawing>
    </w:r>
    <w:r w:rsidRPr="00B82BD8">
      <w:rPr>
        <w:noProof/>
      </w:rPr>
      <mc:AlternateContent>
        <mc:Choice Requires="wps">
          <w:drawing>
            <wp:anchor distT="0" distB="0" distL="114300" distR="114300" simplePos="0" relativeHeight="251657215" behindDoc="0" locked="0" layoutInCell="1" allowOverlap="1" wp14:anchorId="6067FD33" wp14:editId="15899859">
              <wp:simplePos x="0" y="0"/>
              <wp:positionH relativeFrom="page">
                <wp:align>left</wp:align>
              </wp:positionH>
              <wp:positionV relativeFrom="paragraph">
                <wp:posOffset>-28575</wp:posOffset>
              </wp:positionV>
              <wp:extent cx="9581701" cy="848378"/>
              <wp:effectExtent l="19050" t="381000" r="19685" b="389890"/>
              <wp:wrapNone/>
              <wp:docPr id="7" name="Rectangle 6">
                <a:extLst xmlns:a="http://schemas.openxmlformats.org/drawingml/2006/main">
                  <a:ext uri="{FF2B5EF4-FFF2-40B4-BE49-F238E27FC236}">
                    <a16:creationId xmlns:a16="http://schemas.microsoft.com/office/drawing/2014/main" id="{330258A6-2D3A-4CF1-8101-C55585F7BC99}"/>
                  </a:ext>
                </a:extLst>
              </wp:docPr>
              <wp:cNvGraphicFramePr/>
              <a:graphic xmlns:a="http://schemas.openxmlformats.org/drawingml/2006/main">
                <a:graphicData uri="http://schemas.microsoft.com/office/word/2010/wordprocessingShape">
                  <wps:wsp>
                    <wps:cNvSpPr/>
                    <wps:spPr>
                      <a:xfrm rot="21330247">
                        <a:off x="0" y="0"/>
                        <a:ext cx="9581701" cy="848378"/>
                      </a:xfrm>
                      <a:prstGeom prst="rect">
                        <a:avLst/>
                      </a:prstGeom>
                      <a:solidFill>
                        <a:srgbClr val="4DAF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6792164" id="Rectangle 6" o:spid="_x0000_s1026" style="position:absolute;margin-left:0;margin-top:-2.25pt;width:754.45pt;height:66.8pt;rotation:-294642fd;z-index:251657215;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" fillcolor="#4dafb2" stroked="f" strokeweight="2pt">
              <w10:wrap anchorx="page"/>
            </v:rect>
          </w:pict>
        </mc:Fallback>
      </mc:AlternateContent>
    </w:r>
    <w:r w:rsidRPr="00B82B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4BDC6" w14:textId="77777777" w:rsidR="002B2A89" w:rsidRDefault="002B2A89" w:rsidP="001D0AE1">
      <w:pPr>
        <w:spacing w:after="0" w:line="240" w:lineRule="auto"/>
      </w:pPr>
      <w:r>
        <w:separator/>
      </w:r>
    </w:p>
  </w:footnote>
  <w:footnote w:type="continuationSeparator" w:id="0">
    <w:p w14:paraId="236126FE" w14:textId="77777777" w:rsidR="002B2A89" w:rsidRDefault="002B2A89" w:rsidP="001D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9D95" w14:textId="77158C51" w:rsidR="00A05F4A" w:rsidRDefault="00A05F4A">
    <w:pPr>
      <w:pStyle w:val="Header"/>
    </w:pPr>
    <w:r w:rsidRPr="00A05F4A">
      <w:rPr>
        <w:noProof/>
      </w:rPr>
      <w:drawing>
        <wp:anchor distT="0" distB="0" distL="114300" distR="114300" simplePos="0" relativeHeight="251658240" behindDoc="0" locked="0" layoutInCell="1" allowOverlap="1" wp14:anchorId="10B4E482" wp14:editId="7A445657">
          <wp:simplePos x="0" y="0"/>
          <wp:positionH relativeFrom="margin">
            <wp:align>left</wp:align>
          </wp:positionH>
          <wp:positionV relativeFrom="paragraph">
            <wp:posOffset>-192405</wp:posOffset>
          </wp:positionV>
          <wp:extent cx="1951200" cy="853200"/>
          <wp:effectExtent l="0" t="0" r="0" b="4445"/>
          <wp:wrapNone/>
          <wp:docPr id="26" name="Picture 26">
            <a:extLst xmlns:a="http://schemas.openxmlformats.org/drawingml/2006/main">
              <a:ext uri="{FF2B5EF4-FFF2-40B4-BE49-F238E27FC236}">
                <a16:creationId xmlns:a16="http://schemas.microsoft.com/office/drawing/2014/main" id="{2A947C43-F726-4FF7-8BB5-BE7F95B6B5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A947C43-F726-4FF7-8BB5-BE7F95B6B5BB}"/>
                      </a:ext>
                    </a:extLst>
                  </pic:cNvPr>
                  <pic:cNvPicPr>
                    <a:picLocks noChangeAspect="1"/>
                  </pic:cNvPicPr>
                </pic:nvPicPr>
                <pic:blipFill rotWithShape="1">
                  <a:blip r:embed="rId1">
                    <a:extLst>
                      <a:ext uri="{28A0092B-C50C-407E-A947-70E740481C1C}">
                        <a14:useLocalDpi xmlns:a14="http://schemas.microsoft.com/office/drawing/2010/main" val="0"/>
                      </a:ext>
                    </a:extLst>
                  </a:blip>
                  <a:srcRect l="21330" t="17508" r="22633" b="30311"/>
                  <a:stretch/>
                </pic:blipFill>
                <pic:spPr bwMode="auto">
                  <a:xfrm>
                    <a:off x="0" y="0"/>
                    <a:ext cx="1951200" cy="85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4AA5"/>
    <w:multiLevelType w:val="hybridMultilevel"/>
    <w:tmpl w:val="BCFC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84485"/>
    <w:multiLevelType w:val="hybridMultilevel"/>
    <w:tmpl w:val="EC6EF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7E5E31"/>
    <w:multiLevelType w:val="hybridMultilevel"/>
    <w:tmpl w:val="648231E4"/>
    <w:lvl w:ilvl="0" w:tplc="84A892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279BD"/>
    <w:multiLevelType w:val="hybridMultilevel"/>
    <w:tmpl w:val="34D0611E"/>
    <w:lvl w:ilvl="0" w:tplc="5238C83A">
      <w:start w:val="1"/>
      <w:numFmt w:val="bullet"/>
      <w:lvlText w:val="•"/>
      <w:lvlJc w:val="left"/>
      <w:pPr>
        <w:tabs>
          <w:tab w:val="num" w:pos="720"/>
        </w:tabs>
        <w:ind w:left="720" w:hanging="360"/>
      </w:pPr>
      <w:rPr>
        <w:rFonts w:ascii="Arial" w:hAnsi="Arial" w:hint="default"/>
      </w:rPr>
    </w:lvl>
    <w:lvl w:ilvl="1" w:tplc="0C98633C" w:tentative="1">
      <w:start w:val="1"/>
      <w:numFmt w:val="bullet"/>
      <w:lvlText w:val="•"/>
      <w:lvlJc w:val="left"/>
      <w:pPr>
        <w:tabs>
          <w:tab w:val="num" w:pos="1440"/>
        </w:tabs>
        <w:ind w:left="1440" w:hanging="360"/>
      </w:pPr>
      <w:rPr>
        <w:rFonts w:ascii="Arial" w:hAnsi="Arial" w:hint="default"/>
      </w:rPr>
    </w:lvl>
    <w:lvl w:ilvl="2" w:tplc="5BB0DCD2" w:tentative="1">
      <w:start w:val="1"/>
      <w:numFmt w:val="bullet"/>
      <w:lvlText w:val="•"/>
      <w:lvlJc w:val="left"/>
      <w:pPr>
        <w:tabs>
          <w:tab w:val="num" w:pos="2160"/>
        </w:tabs>
        <w:ind w:left="2160" w:hanging="360"/>
      </w:pPr>
      <w:rPr>
        <w:rFonts w:ascii="Arial" w:hAnsi="Arial" w:hint="default"/>
      </w:rPr>
    </w:lvl>
    <w:lvl w:ilvl="3" w:tplc="1860715C" w:tentative="1">
      <w:start w:val="1"/>
      <w:numFmt w:val="bullet"/>
      <w:lvlText w:val="•"/>
      <w:lvlJc w:val="left"/>
      <w:pPr>
        <w:tabs>
          <w:tab w:val="num" w:pos="2880"/>
        </w:tabs>
        <w:ind w:left="2880" w:hanging="360"/>
      </w:pPr>
      <w:rPr>
        <w:rFonts w:ascii="Arial" w:hAnsi="Arial" w:hint="default"/>
      </w:rPr>
    </w:lvl>
    <w:lvl w:ilvl="4" w:tplc="74C40758" w:tentative="1">
      <w:start w:val="1"/>
      <w:numFmt w:val="bullet"/>
      <w:lvlText w:val="•"/>
      <w:lvlJc w:val="left"/>
      <w:pPr>
        <w:tabs>
          <w:tab w:val="num" w:pos="3600"/>
        </w:tabs>
        <w:ind w:left="3600" w:hanging="360"/>
      </w:pPr>
      <w:rPr>
        <w:rFonts w:ascii="Arial" w:hAnsi="Arial" w:hint="default"/>
      </w:rPr>
    </w:lvl>
    <w:lvl w:ilvl="5" w:tplc="197C0578" w:tentative="1">
      <w:start w:val="1"/>
      <w:numFmt w:val="bullet"/>
      <w:lvlText w:val="•"/>
      <w:lvlJc w:val="left"/>
      <w:pPr>
        <w:tabs>
          <w:tab w:val="num" w:pos="4320"/>
        </w:tabs>
        <w:ind w:left="4320" w:hanging="360"/>
      </w:pPr>
      <w:rPr>
        <w:rFonts w:ascii="Arial" w:hAnsi="Arial" w:hint="default"/>
      </w:rPr>
    </w:lvl>
    <w:lvl w:ilvl="6" w:tplc="2EC49B38" w:tentative="1">
      <w:start w:val="1"/>
      <w:numFmt w:val="bullet"/>
      <w:lvlText w:val="•"/>
      <w:lvlJc w:val="left"/>
      <w:pPr>
        <w:tabs>
          <w:tab w:val="num" w:pos="5040"/>
        </w:tabs>
        <w:ind w:left="5040" w:hanging="360"/>
      </w:pPr>
      <w:rPr>
        <w:rFonts w:ascii="Arial" w:hAnsi="Arial" w:hint="default"/>
      </w:rPr>
    </w:lvl>
    <w:lvl w:ilvl="7" w:tplc="643A86B4" w:tentative="1">
      <w:start w:val="1"/>
      <w:numFmt w:val="bullet"/>
      <w:lvlText w:val="•"/>
      <w:lvlJc w:val="left"/>
      <w:pPr>
        <w:tabs>
          <w:tab w:val="num" w:pos="5760"/>
        </w:tabs>
        <w:ind w:left="5760" w:hanging="360"/>
      </w:pPr>
      <w:rPr>
        <w:rFonts w:ascii="Arial" w:hAnsi="Arial" w:hint="default"/>
      </w:rPr>
    </w:lvl>
    <w:lvl w:ilvl="8" w:tplc="10FE48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96"/>
    <w:rsid w:val="00006FBF"/>
    <w:rsid w:val="0001392A"/>
    <w:rsid w:val="00013DA3"/>
    <w:rsid w:val="0001692B"/>
    <w:rsid w:val="00021187"/>
    <w:rsid w:val="00037297"/>
    <w:rsid w:val="00051051"/>
    <w:rsid w:val="000510E7"/>
    <w:rsid w:val="00061172"/>
    <w:rsid w:val="00061400"/>
    <w:rsid w:val="00064821"/>
    <w:rsid w:val="000710EA"/>
    <w:rsid w:val="00075FB2"/>
    <w:rsid w:val="000831D2"/>
    <w:rsid w:val="00086696"/>
    <w:rsid w:val="00091828"/>
    <w:rsid w:val="00092737"/>
    <w:rsid w:val="000974F5"/>
    <w:rsid w:val="000A0857"/>
    <w:rsid w:val="000A3154"/>
    <w:rsid w:val="000A52AB"/>
    <w:rsid w:val="000A789E"/>
    <w:rsid w:val="000B4099"/>
    <w:rsid w:val="000C7329"/>
    <w:rsid w:val="000E227C"/>
    <w:rsid w:val="000E2DBB"/>
    <w:rsid w:val="000E3998"/>
    <w:rsid w:val="000E3B13"/>
    <w:rsid w:val="000E52EE"/>
    <w:rsid w:val="000F062B"/>
    <w:rsid w:val="000F414B"/>
    <w:rsid w:val="00103209"/>
    <w:rsid w:val="00111B02"/>
    <w:rsid w:val="001160E9"/>
    <w:rsid w:val="00117A47"/>
    <w:rsid w:val="00126182"/>
    <w:rsid w:val="00131CA3"/>
    <w:rsid w:val="0013248C"/>
    <w:rsid w:val="001573D8"/>
    <w:rsid w:val="0016632C"/>
    <w:rsid w:val="00176595"/>
    <w:rsid w:val="0019445D"/>
    <w:rsid w:val="001B1148"/>
    <w:rsid w:val="001B2F83"/>
    <w:rsid w:val="001C0B58"/>
    <w:rsid w:val="001C6E43"/>
    <w:rsid w:val="001D0AE1"/>
    <w:rsid w:val="001D2F03"/>
    <w:rsid w:val="001D2FF4"/>
    <w:rsid w:val="001E0E38"/>
    <w:rsid w:val="001E27D5"/>
    <w:rsid w:val="001E3EF4"/>
    <w:rsid w:val="001E6CE3"/>
    <w:rsid w:val="001F171D"/>
    <w:rsid w:val="002240A6"/>
    <w:rsid w:val="00224FD8"/>
    <w:rsid w:val="00225879"/>
    <w:rsid w:val="00225B34"/>
    <w:rsid w:val="0024663F"/>
    <w:rsid w:val="0024707B"/>
    <w:rsid w:val="002522BC"/>
    <w:rsid w:val="002553A4"/>
    <w:rsid w:val="0027155C"/>
    <w:rsid w:val="002729EB"/>
    <w:rsid w:val="00274DFC"/>
    <w:rsid w:val="00286157"/>
    <w:rsid w:val="002B2A89"/>
    <w:rsid w:val="002B5C06"/>
    <w:rsid w:val="002C05C0"/>
    <w:rsid w:val="002C4DC4"/>
    <w:rsid w:val="002C570F"/>
    <w:rsid w:val="002D30AE"/>
    <w:rsid w:val="002E0383"/>
    <w:rsid w:val="002E2945"/>
    <w:rsid w:val="002E3B73"/>
    <w:rsid w:val="002E6264"/>
    <w:rsid w:val="002F762C"/>
    <w:rsid w:val="00302A21"/>
    <w:rsid w:val="00333164"/>
    <w:rsid w:val="003335D4"/>
    <w:rsid w:val="00337FC4"/>
    <w:rsid w:val="00341E22"/>
    <w:rsid w:val="00343E52"/>
    <w:rsid w:val="003604B1"/>
    <w:rsid w:val="0037357B"/>
    <w:rsid w:val="003856F4"/>
    <w:rsid w:val="003864AB"/>
    <w:rsid w:val="00392062"/>
    <w:rsid w:val="003A41E4"/>
    <w:rsid w:val="003A4876"/>
    <w:rsid w:val="003B4723"/>
    <w:rsid w:val="003C0F4E"/>
    <w:rsid w:val="003C1B6B"/>
    <w:rsid w:val="003D1778"/>
    <w:rsid w:val="003D6DCC"/>
    <w:rsid w:val="003E0EBF"/>
    <w:rsid w:val="003E4121"/>
    <w:rsid w:val="003E5D6C"/>
    <w:rsid w:val="003F7A34"/>
    <w:rsid w:val="00404164"/>
    <w:rsid w:val="00404206"/>
    <w:rsid w:val="004134C0"/>
    <w:rsid w:val="00433127"/>
    <w:rsid w:val="00441F38"/>
    <w:rsid w:val="00453377"/>
    <w:rsid w:val="00454425"/>
    <w:rsid w:val="00460061"/>
    <w:rsid w:val="00462B19"/>
    <w:rsid w:val="00472782"/>
    <w:rsid w:val="0048700D"/>
    <w:rsid w:val="00487250"/>
    <w:rsid w:val="00490B65"/>
    <w:rsid w:val="004A1804"/>
    <w:rsid w:val="004A667A"/>
    <w:rsid w:val="004B187F"/>
    <w:rsid w:val="004B27D5"/>
    <w:rsid w:val="004B474F"/>
    <w:rsid w:val="004C475A"/>
    <w:rsid w:val="004C54F1"/>
    <w:rsid w:val="004C6798"/>
    <w:rsid w:val="004D30BB"/>
    <w:rsid w:val="004D4677"/>
    <w:rsid w:val="004F6E5F"/>
    <w:rsid w:val="004F7B33"/>
    <w:rsid w:val="00501B8F"/>
    <w:rsid w:val="00514AC2"/>
    <w:rsid w:val="005222D2"/>
    <w:rsid w:val="00530061"/>
    <w:rsid w:val="00542550"/>
    <w:rsid w:val="0054720C"/>
    <w:rsid w:val="00550FAE"/>
    <w:rsid w:val="00551CD2"/>
    <w:rsid w:val="00565ECF"/>
    <w:rsid w:val="00567B3E"/>
    <w:rsid w:val="005736B7"/>
    <w:rsid w:val="00573ED7"/>
    <w:rsid w:val="005742BC"/>
    <w:rsid w:val="00585ABC"/>
    <w:rsid w:val="005923DC"/>
    <w:rsid w:val="00592B0D"/>
    <w:rsid w:val="00594EB7"/>
    <w:rsid w:val="005A7113"/>
    <w:rsid w:val="005B45E0"/>
    <w:rsid w:val="005C001F"/>
    <w:rsid w:val="005C09EE"/>
    <w:rsid w:val="005C640A"/>
    <w:rsid w:val="005D7E6E"/>
    <w:rsid w:val="005E21F7"/>
    <w:rsid w:val="00616430"/>
    <w:rsid w:val="00617963"/>
    <w:rsid w:val="00617BA0"/>
    <w:rsid w:val="00660942"/>
    <w:rsid w:val="00661ECF"/>
    <w:rsid w:val="00672B1F"/>
    <w:rsid w:val="00674BBF"/>
    <w:rsid w:val="00681909"/>
    <w:rsid w:val="006A1624"/>
    <w:rsid w:val="006A287D"/>
    <w:rsid w:val="006B262C"/>
    <w:rsid w:val="006B2FF1"/>
    <w:rsid w:val="006B30E1"/>
    <w:rsid w:val="006D3630"/>
    <w:rsid w:val="006D60E7"/>
    <w:rsid w:val="006E038D"/>
    <w:rsid w:val="006F2772"/>
    <w:rsid w:val="00702058"/>
    <w:rsid w:val="007066FE"/>
    <w:rsid w:val="0072043D"/>
    <w:rsid w:val="00765BD3"/>
    <w:rsid w:val="00783F1D"/>
    <w:rsid w:val="00797818"/>
    <w:rsid w:val="007A6225"/>
    <w:rsid w:val="007B0ABB"/>
    <w:rsid w:val="007B61D3"/>
    <w:rsid w:val="007B6E2A"/>
    <w:rsid w:val="007C3183"/>
    <w:rsid w:val="007C4A58"/>
    <w:rsid w:val="007C4E13"/>
    <w:rsid w:val="007D297E"/>
    <w:rsid w:val="007E0928"/>
    <w:rsid w:val="008467D3"/>
    <w:rsid w:val="0084682F"/>
    <w:rsid w:val="00847B84"/>
    <w:rsid w:val="00857991"/>
    <w:rsid w:val="00863D35"/>
    <w:rsid w:val="00864DD8"/>
    <w:rsid w:val="0087755C"/>
    <w:rsid w:val="00890335"/>
    <w:rsid w:val="008909B4"/>
    <w:rsid w:val="008960C6"/>
    <w:rsid w:val="008965E0"/>
    <w:rsid w:val="008A2DF6"/>
    <w:rsid w:val="008A4C5B"/>
    <w:rsid w:val="008A734A"/>
    <w:rsid w:val="008B7DA9"/>
    <w:rsid w:val="008C127C"/>
    <w:rsid w:val="008C150F"/>
    <w:rsid w:val="008C5A9B"/>
    <w:rsid w:val="008D47CD"/>
    <w:rsid w:val="008D6F3B"/>
    <w:rsid w:val="008D78D8"/>
    <w:rsid w:val="008E3E4A"/>
    <w:rsid w:val="008E74BB"/>
    <w:rsid w:val="008F4BEA"/>
    <w:rsid w:val="008F4F9C"/>
    <w:rsid w:val="008F6A63"/>
    <w:rsid w:val="008F77E4"/>
    <w:rsid w:val="00914893"/>
    <w:rsid w:val="00920A6B"/>
    <w:rsid w:val="0092269F"/>
    <w:rsid w:val="00923FEF"/>
    <w:rsid w:val="00927944"/>
    <w:rsid w:val="00930E0A"/>
    <w:rsid w:val="009422B4"/>
    <w:rsid w:val="00946482"/>
    <w:rsid w:val="009659A7"/>
    <w:rsid w:val="00980A5F"/>
    <w:rsid w:val="00996BD0"/>
    <w:rsid w:val="009A2D85"/>
    <w:rsid w:val="009B4CA8"/>
    <w:rsid w:val="009B593E"/>
    <w:rsid w:val="009C0340"/>
    <w:rsid w:val="009C6750"/>
    <w:rsid w:val="009D52BE"/>
    <w:rsid w:val="009D691B"/>
    <w:rsid w:val="009E2CDB"/>
    <w:rsid w:val="009F5853"/>
    <w:rsid w:val="00A032AB"/>
    <w:rsid w:val="00A04A19"/>
    <w:rsid w:val="00A05F4A"/>
    <w:rsid w:val="00A2622C"/>
    <w:rsid w:val="00A31167"/>
    <w:rsid w:val="00A3476C"/>
    <w:rsid w:val="00A41C3B"/>
    <w:rsid w:val="00A45CFF"/>
    <w:rsid w:val="00A55302"/>
    <w:rsid w:val="00A62E75"/>
    <w:rsid w:val="00A703EB"/>
    <w:rsid w:val="00A91422"/>
    <w:rsid w:val="00A93EC4"/>
    <w:rsid w:val="00A95397"/>
    <w:rsid w:val="00AC28BF"/>
    <w:rsid w:val="00AD7BC9"/>
    <w:rsid w:val="00AF3FCF"/>
    <w:rsid w:val="00AF7356"/>
    <w:rsid w:val="00B00B90"/>
    <w:rsid w:val="00B011C8"/>
    <w:rsid w:val="00B02476"/>
    <w:rsid w:val="00B04435"/>
    <w:rsid w:val="00B2073C"/>
    <w:rsid w:val="00B224D7"/>
    <w:rsid w:val="00B315D4"/>
    <w:rsid w:val="00B62B0A"/>
    <w:rsid w:val="00B81AF8"/>
    <w:rsid w:val="00B82BD8"/>
    <w:rsid w:val="00B83E2C"/>
    <w:rsid w:val="00B84175"/>
    <w:rsid w:val="00B90C2C"/>
    <w:rsid w:val="00B93580"/>
    <w:rsid w:val="00BA3DB6"/>
    <w:rsid w:val="00BA7F5A"/>
    <w:rsid w:val="00BB3B0F"/>
    <w:rsid w:val="00BC2D9C"/>
    <w:rsid w:val="00BE4BFF"/>
    <w:rsid w:val="00BE5DA4"/>
    <w:rsid w:val="00C17A3A"/>
    <w:rsid w:val="00C2539D"/>
    <w:rsid w:val="00C330A5"/>
    <w:rsid w:val="00C34EB5"/>
    <w:rsid w:val="00C435B1"/>
    <w:rsid w:val="00C550B4"/>
    <w:rsid w:val="00C61562"/>
    <w:rsid w:val="00C62964"/>
    <w:rsid w:val="00C81C28"/>
    <w:rsid w:val="00C87540"/>
    <w:rsid w:val="00C87B9C"/>
    <w:rsid w:val="00CA2240"/>
    <w:rsid w:val="00CA224F"/>
    <w:rsid w:val="00CC20F2"/>
    <w:rsid w:val="00CC2547"/>
    <w:rsid w:val="00CC29FA"/>
    <w:rsid w:val="00CD6265"/>
    <w:rsid w:val="00D01C6A"/>
    <w:rsid w:val="00D03829"/>
    <w:rsid w:val="00D07708"/>
    <w:rsid w:val="00D10F74"/>
    <w:rsid w:val="00D10FD7"/>
    <w:rsid w:val="00D21E4A"/>
    <w:rsid w:val="00D34A99"/>
    <w:rsid w:val="00D42EEF"/>
    <w:rsid w:val="00D46776"/>
    <w:rsid w:val="00D500FB"/>
    <w:rsid w:val="00D550A0"/>
    <w:rsid w:val="00D62BF0"/>
    <w:rsid w:val="00D640D2"/>
    <w:rsid w:val="00D7290A"/>
    <w:rsid w:val="00DA5F29"/>
    <w:rsid w:val="00DD18B2"/>
    <w:rsid w:val="00DD6A3D"/>
    <w:rsid w:val="00DE18BD"/>
    <w:rsid w:val="00DF553D"/>
    <w:rsid w:val="00E0363D"/>
    <w:rsid w:val="00E048D9"/>
    <w:rsid w:val="00E128B7"/>
    <w:rsid w:val="00E40F89"/>
    <w:rsid w:val="00E46A8C"/>
    <w:rsid w:val="00E4798B"/>
    <w:rsid w:val="00E7204B"/>
    <w:rsid w:val="00E82A1A"/>
    <w:rsid w:val="00E92497"/>
    <w:rsid w:val="00E960EC"/>
    <w:rsid w:val="00E96276"/>
    <w:rsid w:val="00EA1898"/>
    <w:rsid w:val="00EA1987"/>
    <w:rsid w:val="00EA669F"/>
    <w:rsid w:val="00EC1BB5"/>
    <w:rsid w:val="00EC553F"/>
    <w:rsid w:val="00EC7886"/>
    <w:rsid w:val="00EF5F26"/>
    <w:rsid w:val="00F07251"/>
    <w:rsid w:val="00F15C13"/>
    <w:rsid w:val="00F248A4"/>
    <w:rsid w:val="00F36D2E"/>
    <w:rsid w:val="00F538CE"/>
    <w:rsid w:val="00F71E79"/>
    <w:rsid w:val="00F7682C"/>
    <w:rsid w:val="00F80761"/>
    <w:rsid w:val="00F82080"/>
    <w:rsid w:val="00F84693"/>
    <w:rsid w:val="00F85FE1"/>
    <w:rsid w:val="00F95506"/>
    <w:rsid w:val="00FA1E30"/>
    <w:rsid w:val="00FA35EF"/>
    <w:rsid w:val="00FE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2963D6"/>
  <w15:chartTrackingRefBased/>
  <w15:docId w15:val="{4AA67A36-53BF-4E2A-BD29-C169C652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5A"/>
  </w:style>
  <w:style w:type="paragraph" w:styleId="Heading1">
    <w:name w:val="heading 1"/>
    <w:basedOn w:val="Normal"/>
    <w:next w:val="Normal"/>
    <w:link w:val="Heading1Char"/>
    <w:uiPriority w:val="9"/>
    <w:qFormat/>
    <w:rsid w:val="00A05F4A"/>
    <w:pPr>
      <w:outlineLvl w:val="0"/>
    </w:pPr>
    <w:rPr>
      <w:rFonts w:ascii="HelveticaNeueLT Std" w:hAnsi="HelveticaNeueLT Std" w:cs="Arial"/>
      <w:b/>
      <w:color w:val="00B050"/>
      <w:sz w:val="40"/>
    </w:rPr>
  </w:style>
  <w:style w:type="paragraph" w:styleId="Heading2">
    <w:name w:val="heading 2"/>
    <w:basedOn w:val="Normal"/>
    <w:next w:val="Normal"/>
    <w:link w:val="Heading2Char"/>
    <w:uiPriority w:val="9"/>
    <w:unhideWhenUsed/>
    <w:qFormat/>
    <w:rsid w:val="00A05F4A"/>
    <w:pPr>
      <w:outlineLvl w:val="1"/>
    </w:pPr>
    <w:rPr>
      <w:rFonts w:ascii="HelveticaNeueLT Std" w:hAnsi="HelveticaNeueLT Std"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E1"/>
  </w:style>
  <w:style w:type="paragraph" w:styleId="Footer">
    <w:name w:val="footer"/>
    <w:basedOn w:val="Normal"/>
    <w:link w:val="FooterChar"/>
    <w:uiPriority w:val="99"/>
    <w:unhideWhenUsed/>
    <w:rsid w:val="001D0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E1"/>
  </w:style>
  <w:style w:type="paragraph" w:styleId="BalloonText">
    <w:name w:val="Balloon Text"/>
    <w:basedOn w:val="Normal"/>
    <w:link w:val="BalloonTextChar"/>
    <w:uiPriority w:val="99"/>
    <w:semiHidden/>
    <w:unhideWhenUsed/>
    <w:rsid w:val="00F15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13"/>
    <w:rPr>
      <w:rFonts w:ascii="Segoe UI" w:hAnsi="Segoe UI" w:cs="Segoe UI"/>
      <w:sz w:val="18"/>
      <w:szCs w:val="18"/>
    </w:rPr>
  </w:style>
  <w:style w:type="character" w:styleId="CommentReference">
    <w:name w:val="annotation reference"/>
    <w:basedOn w:val="DefaultParagraphFont"/>
    <w:uiPriority w:val="99"/>
    <w:semiHidden/>
    <w:unhideWhenUsed/>
    <w:rsid w:val="00F15C13"/>
    <w:rPr>
      <w:sz w:val="16"/>
      <w:szCs w:val="16"/>
    </w:rPr>
  </w:style>
  <w:style w:type="paragraph" w:styleId="CommentText">
    <w:name w:val="annotation text"/>
    <w:basedOn w:val="Normal"/>
    <w:link w:val="CommentTextChar"/>
    <w:uiPriority w:val="99"/>
    <w:semiHidden/>
    <w:unhideWhenUsed/>
    <w:rsid w:val="00F15C13"/>
    <w:pPr>
      <w:spacing w:line="240" w:lineRule="auto"/>
    </w:pPr>
    <w:rPr>
      <w:sz w:val="20"/>
      <w:szCs w:val="20"/>
    </w:rPr>
  </w:style>
  <w:style w:type="character" w:customStyle="1" w:styleId="CommentTextChar">
    <w:name w:val="Comment Text Char"/>
    <w:basedOn w:val="DefaultParagraphFont"/>
    <w:link w:val="CommentText"/>
    <w:uiPriority w:val="99"/>
    <w:semiHidden/>
    <w:rsid w:val="00F15C13"/>
    <w:rPr>
      <w:sz w:val="20"/>
      <w:szCs w:val="20"/>
    </w:rPr>
  </w:style>
  <w:style w:type="paragraph" w:styleId="CommentSubject">
    <w:name w:val="annotation subject"/>
    <w:basedOn w:val="CommentText"/>
    <w:next w:val="CommentText"/>
    <w:link w:val="CommentSubjectChar"/>
    <w:uiPriority w:val="99"/>
    <w:semiHidden/>
    <w:unhideWhenUsed/>
    <w:rsid w:val="00F15C13"/>
    <w:rPr>
      <w:b/>
      <w:bCs/>
    </w:rPr>
  </w:style>
  <w:style w:type="character" w:customStyle="1" w:styleId="CommentSubjectChar">
    <w:name w:val="Comment Subject Char"/>
    <w:basedOn w:val="CommentTextChar"/>
    <w:link w:val="CommentSubject"/>
    <w:uiPriority w:val="99"/>
    <w:semiHidden/>
    <w:rsid w:val="00F15C13"/>
    <w:rPr>
      <w:b/>
      <w:bCs/>
      <w:sz w:val="20"/>
      <w:szCs w:val="20"/>
    </w:rPr>
  </w:style>
  <w:style w:type="character" w:customStyle="1" w:styleId="Heading1Char">
    <w:name w:val="Heading 1 Char"/>
    <w:basedOn w:val="DefaultParagraphFont"/>
    <w:link w:val="Heading1"/>
    <w:uiPriority w:val="9"/>
    <w:rsid w:val="00A05F4A"/>
    <w:rPr>
      <w:rFonts w:ascii="HelveticaNeueLT Std" w:hAnsi="HelveticaNeueLT Std" w:cs="Arial"/>
      <w:b/>
      <w:color w:val="00B050"/>
      <w:sz w:val="40"/>
    </w:rPr>
  </w:style>
  <w:style w:type="character" w:customStyle="1" w:styleId="Heading2Char">
    <w:name w:val="Heading 2 Char"/>
    <w:basedOn w:val="DefaultParagraphFont"/>
    <w:link w:val="Heading2"/>
    <w:uiPriority w:val="9"/>
    <w:rsid w:val="00A05F4A"/>
    <w:rPr>
      <w:rFonts w:ascii="HelveticaNeueLT Std" w:hAnsi="HelveticaNeueLT Std" w:cs="Arial"/>
      <w:b/>
    </w:rPr>
  </w:style>
  <w:style w:type="paragraph" w:styleId="ListParagraph">
    <w:name w:val="List Paragraph"/>
    <w:basedOn w:val="Normal"/>
    <w:uiPriority w:val="34"/>
    <w:qFormat/>
    <w:rsid w:val="00A05F4A"/>
    <w:pPr>
      <w:ind w:left="720"/>
      <w:contextualSpacing/>
    </w:pPr>
  </w:style>
  <w:style w:type="character" w:styleId="Hyperlink">
    <w:name w:val="Hyperlink"/>
    <w:basedOn w:val="DefaultParagraphFont"/>
    <w:uiPriority w:val="99"/>
    <w:unhideWhenUsed/>
    <w:rsid w:val="008F4F9C"/>
    <w:rPr>
      <w:color w:val="0000FF"/>
      <w:u w:val="single"/>
    </w:rPr>
  </w:style>
  <w:style w:type="table" w:styleId="TableGrid">
    <w:name w:val="Table Grid"/>
    <w:basedOn w:val="TableNormal"/>
    <w:uiPriority w:val="59"/>
    <w:rsid w:val="0040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3E4A"/>
    <w:rPr>
      <w:color w:val="605E5C"/>
      <w:shd w:val="clear" w:color="auto" w:fill="E1DFDD"/>
    </w:rPr>
  </w:style>
  <w:style w:type="paragraph" w:styleId="NormalWeb">
    <w:name w:val="Normal (Web)"/>
    <w:basedOn w:val="Normal"/>
    <w:uiPriority w:val="99"/>
    <w:semiHidden/>
    <w:unhideWhenUsed/>
    <w:rsid w:val="00131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793">
      <w:bodyDiv w:val="1"/>
      <w:marLeft w:val="0"/>
      <w:marRight w:val="0"/>
      <w:marTop w:val="0"/>
      <w:marBottom w:val="0"/>
      <w:divBdr>
        <w:top w:val="none" w:sz="0" w:space="0" w:color="auto"/>
        <w:left w:val="none" w:sz="0" w:space="0" w:color="auto"/>
        <w:bottom w:val="none" w:sz="0" w:space="0" w:color="auto"/>
        <w:right w:val="none" w:sz="0" w:space="0" w:color="auto"/>
      </w:divBdr>
    </w:div>
    <w:div w:id="124081985">
      <w:bodyDiv w:val="1"/>
      <w:marLeft w:val="0"/>
      <w:marRight w:val="0"/>
      <w:marTop w:val="0"/>
      <w:marBottom w:val="0"/>
      <w:divBdr>
        <w:top w:val="none" w:sz="0" w:space="0" w:color="auto"/>
        <w:left w:val="none" w:sz="0" w:space="0" w:color="auto"/>
        <w:bottom w:val="none" w:sz="0" w:space="0" w:color="auto"/>
        <w:right w:val="none" w:sz="0" w:space="0" w:color="auto"/>
      </w:divBdr>
    </w:div>
    <w:div w:id="196624637">
      <w:bodyDiv w:val="1"/>
      <w:marLeft w:val="0"/>
      <w:marRight w:val="0"/>
      <w:marTop w:val="0"/>
      <w:marBottom w:val="0"/>
      <w:divBdr>
        <w:top w:val="none" w:sz="0" w:space="0" w:color="auto"/>
        <w:left w:val="none" w:sz="0" w:space="0" w:color="auto"/>
        <w:bottom w:val="none" w:sz="0" w:space="0" w:color="auto"/>
        <w:right w:val="none" w:sz="0" w:space="0" w:color="auto"/>
      </w:divBdr>
    </w:div>
    <w:div w:id="566964631">
      <w:bodyDiv w:val="1"/>
      <w:marLeft w:val="0"/>
      <w:marRight w:val="0"/>
      <w:marTop w:val="0"/>
      <w:marBottom w:val="0"/>
      <w:divBdr>
        <w:top w:val="none" w:sz="0" w:space="0" w:color="auto"/>
        <w:left w:val="none" w:sz="0" w:space="0" w:color="auto"/>
        <w:bottom w:val="none" w:sz="0" w:space="0" w:color="auto"/>
        <w:right w:val="none" w:sz="0" w:space="0" w:color="auto"/>
      </w:divBdr>
      <w:divsChild>
        <w:div w:id="214316957">
          <w:marLeft w:val="0"/>
          <w:marRight w:val="0"/>
          <w:marTop w:val="0"/>
          <w:marBottom w:val="0"/>
          <w:divBdr>
            <w:top w:val="none" w:sz="0" w:space="0" w:color="auto"/>
            <w:left w:val="none" w:sz="0" w:space="0" w:color="auto"/>
            <w:bottom w:val="none" w:sz="0" w:space="0" w:color="auto"/>
            <w:right w:val="none" w:sz="0" w:space="0" w:color="auto"/>
          </w:divBdr>
        </w:div>
      </w:divsChild>
    </w:div>
    <w:div w:id="619917313">
      <w:bodyDiv w:val="1"/>
      <w:marLeft w:val="0"/>
      <w:marRight w:val="0"/>
      <w:marTop w:val="0"/>
      <w:marBottom w:val="0"/>
      <w:divBdr>
        <w:top w:val="none" w:sz="0" w:space="0" w:color="auto"/>
        <w:left w:val="none" w:sz="0" w:space="0" w:color="auto"/>
        <w:bottom w:val="none" w:sz="0" w:space="0" w:color="auto"/>
        <w:right w:val="none" w:sz="0" w:space="0" w:color="auto"/>
      </w:divBdr>
    </w:div>
    <w:div w:id="644236981">
      <w:bodyDiv w:val="1"/>
      <w:marLeft w:val="0"/>
      <w:marRight w:val="0"/>
      <w:marTop w:val="0"/>
      <w:marBottom w:val="0"/>
      <w:divBdr>
        <w:top w:val="none" w:sz="0" w:space="0" w:color="auto"/>
        <w:left w:val="none" w:sz="0" w:space="0" w:color="auto"/>
        <w:bottom w:val="none" w:sz="0" w:space="0" w:color="auto"/>
        <w:right w:val="none" w:sz="0" w:space="0" w:color="auto"/>
      </w:divBdr>
    </w:div>
    <w:div w:id="950092934">
      <w:bodyDiv w:val="1"/>
      <w:marLeft w:val="0"/>
      <w:marRight w:val="0"/>
      <w:marTop w:val="0"/>
      <w:marBottom w:val="0"/>
      <w:divBdr>
        <w:top w:val="none" w:sz="0" w:space="0" w:color="auto"/>
        <w:left w:val="none" w:sz="0" w:space="0" w:color="auto"/>
        <w:bottom w:val="none" w:sz="0" w:space="0" w:color="auto"/>
        <w:right w:val="none" w:sz="0" w:space="0" w:color="auto"/>
      </w:divBdr>
    </w:div>
    <w:div w:id="968630617">
      <w:bodyDiv w:val="1"/>
      <w:marLeft w:val="0"/>
      <w:marRight w:val="0"/>
      <w:marTop w:val="0"/>
      <w:marBottom w:val="0"/>
      <w:divBdr>
        <w:top w:val="none" w:sz="0" w:space="0" w:color="auto"/>
        <w:left w:val="none" w:sz="0" w:space="0" w:color="auto"/>
        <w:bottom w:val="none" w:sz="0" w:space="0" w:color="auto"/>
        <w:right w:val="none" w:sz="0" w:space="0" w:color="auto"/>
      </w:divBdr>
    </w:div>
    <w:div w:id="985012537">
      <w:bodyDiv w:val="1"/>
      <w:marLeft w:val="0"/>
      <w:marRight w:val="0"/>
      <w:marTop w:val="0"/>
      <w:marBottom w:val="0"/>
      <w:divBdr>
        <w:top w:val="none" w:sz="0" w:space="0" w:color="auto"/>
        <w:left w:val="none" w:sz="0" w:space="0" w:color="auto"/>
        <w:bottom w:val="none" w:sz="0" w:space="0" w:color="auto"/>
        <w:right w:val="none" w:sz="0" w:space="0" w:color="auto"/>
      </w:divBdr>
    </w:div>
    <w:div w:id="1137184910">
      <w:bodyDiv w:val="1"/>
      <w:marLeft w:val="0"/>
      <w:marRight w:val="0"/>
      <w:marTop w:val="0"/>
      <w:marBottom w:val="0"/>
      <w:divBdr>
        <w:top w:val="none" w:sz="0" w:space="0" w:color="auto"/>
        <w:left w:val="none" w:sz="0" w:space="0" w:color="auto"/>
        <w:bottom w:val="none" w:sz="0" w:space="0" w:color="auto"/>
        <w:right w:val="none" w:sz="0" w:space="0" w:color="auto"/>
      </w:divBdr>
    </w:div>
    <w:div w:id="1198809852">
      <w:bodyDiv w:val="1"/>
      <w:marLeft w:val="0"/>
      <w:marRight w:val="0"/>
      <w:marTop w:val="0"/>
      <w:marBottom w:val="0"/>
      <w:divBdr>
        <w:top w:val="none" w:sz="0" w:space="0" w:color="auto"/>
        <w:left w:val="none" w:sz="0" w:space="0" w:color="auto"/>
        <w:bottom w:val="none" w:sz="0" w:space="0" w:color="auto"/>
        <w:right w:val="none" w:sz="0" w:space="0" w:color="auto"/>
      </w:divBdr>
    </w:div>
    <w:div w:id="1267807076">
      <w:bodyDiv w:val="1"/>
      <w:marLeft w:val="0"/>
      <w:marRight w:val="0"/>
      <w:marTop w:val="0"/>
      <w:marBottom w:val="0"/>
      <w:divBdr>
        <w:top w:val="none" w:sz="0" w:space="0" w:color="auto"/>
        <w:left w:val="none" w:sz="0" w:space="0" w:color="auto"/>
        <w:bottom w:val="none" w:sz="0" w:space="0" w:color="auto"/>
        <w:right w:val="none" w:sz="0" w:space="0" w:color="auto"/>
      </w:divBdr>
    </w:div>
    <w:div w:id="1319381921">
      <w:bodyDiv w:val="1"/>
      <w:marLeft w:val="0"/>
      <w:marRight w:val="0"/>
      <w:marTop w:val="0"/>
      <w:marBottom w:val="0"/>
      <w:divBdr>
        <w:top w:val="none" w:sz="0" w:space="0" w:color="auto"/>
        <w:left w:val="none" w:sz="0" w:space="0" w:color="auto"/>
        <w:bottom w:val="none" w:sz="0" w:space="0" w:color="auto"/>
        <w:right w:val="none" w:sz="0" w:space="0" w:color="auto"/>
      </w:divBdr>
    </w:div>
    <w:div w:id="1408650200">
      <w:bodyDiv w:val="1"/>
      <w:marLeft w:val="0"/>
      <w:marRight w:val="0"/>
      <w:marTop w:val="0"/>
      <w:marBottom w:val="0"/>
      <w:divBdr>
        <w:top w:val="none" w:sz="0" w:space="0" w:color="auto"/>
        <w:left w:val="none" w:sz="0" w:space="0" w:color="auto"/>
        <w:bottom w:val="none" w:sz="0" w:space="0" w:color="auto"/>
        <w:right w:val="none" w:sz="0" w:space="0" w:color="auto"/>
      </w:divBdr>
    </w:div>
    <w:div w:id="1496066876">
      <w:bodyDiv w:val="1"/>
      <w:marLeft w:val="0"/>
      <w:marRight w:val="0"/>
      <w:marTop w:val="0"/>
      <w:marBottom w:val="0"/>
      <w:divBdr>
        <w:top w:val="none" w:sz="0" w:space="0" w:color="auto"/>
        <w:left w:val="none" w:sz="0" w:space="0" w:color="auto"/>
        <w:bottom w:val="none" w:sz="0" w:space="0" w:color="auto"/>
        <w:right w:val="none" w:sz="0" w:space="0" w:color="auto"/>
      </w:divBdr>
    </w:div>
    <w:div w:id="1558470227">
      <w:bodyDiv w:val="1"/>
      <w:marLeft w:val="0"/>
      <w:marRight w:val="0"/>
      <w:marTop w:val="0"/>
      <w:marBottom w:val="0"/>
      <w:divBdr>
        <w:top w:val="none" w:sz="0" w:space="0" w:color="auto"/>
        <w:left w:val="none" w:sz="0" w:space="0" w:color="auto"/>
        <w:bottom w:val="none" w:sz="0" w:space="0" w:color="auto"/>
        <w:right w:val="none" w:sz="0" w:space="0" w:color="auto"/>
      </w:divBdr>
    </w:div>
    <w:div w:id="1630744133">
      <w:bodyDiv w:val="1"/>
      <w:marLeft w:val="0"/>
      <w:marRight w:val="0"/>
      <w:marTop w:val="0"/>
      <w:marBottom w:val="0"/>
      <w:divBdr>
        <w:top w:val="none" w:sz="0" w:space="0" w:color="auto"/>
        <w:left w:val="none" w:sz="0" w:space="0" w:color="auto"/>
        <w:bottom w:val="none" w:sz="0" w:space="0" w:color="auto"/>
        <w:right w:val="none" w:sz="0" w:space="0" w:color="auto"/>
      </w:divBdr>
    </w:div>
    <w:div w:id="1630816124">
      <w:bodyDiv w:val="1"/>
      <w:marLeft w:val="0"/>
      <w:marRight w:val="0"/>
      <w:marTop w:val="0"/>
      <w:marBottom w:val="0"/>
      <w:divBdr>
        <w:top w:val="none" w:sz="0" w:space="0" w:color="auto"/>
        <w:left w:val="none" w:sz="0" w:space="0" w:color="auto"/>
        <w:bottom w:val="none" w:sz="0" w:space="0" w:color="auto"/>
        <w:right w:val="none" w:sz="0" w:space="0" w:color="auto"/>
      </w:divBdr>
    </w:div>
    <w:div w:id="1781491888">
      <w:bodyDiv w:val="1"/>
      <w:marLeft w:val="0"/>
      <w:marRight w:val="0"/>
      <w:marTop w:val="0"/>
      <w:marBottom w:val="0"/>
      <w:divBdr>
        <w:top w:val="none" w:sz="0" w:space="0" w:color="auto"/>
        <w:left w:val="none" w:sz="0" w:space="0" w:color="auto"/>
        <w:bottom w:val="none" w:sz="0" w:space="0" w:color="auto"/>
        <w:right w:val="none" w:sz="0" w:space="0" w:color="auto"/>
      </w:divBdr>
      <w:divsChild>
        <w:div w:id="78450847">
          <w:marLeft w:val="360"/>
          <w:marRight w:val="0"/>
          <w:marTop w:val="200"/>
          <w:marBottom w:val="0"/>
          <w:divBdr>
            <w:top w:val="none" w:sz="0" w:space="0" w:color="auto"/>
            <w:left w:val="none" w:sz="0" w:space="0" w:color="auto"/>
            <w:bottom w:val="none" w:sz="0" w:space="0" w:color="auto"/>
            <w:right w:val="none" w:sz="0" w:space="0" w:color="auto"/>
          </w:divBdr>
        </w:div>
        <w:div w:id="450786264">
          <w:marLeft w:val="360"/>
          <w:marRight w:val="0"/>
          <w:marTop w:val="200"/>
          <w:marBottom w:val="0"/>
          <w:divBdr>
            <w:top w:val="none" w:sz="0" w:space="0" w:color="auto"/>
            <w:left w:val="none" w:sz="0" w:space="0" w:color="auto"/>
            <w:bottom w:val="none" w:sz="0" w:space="0" w:color="auto"/>
            <w:right w:val="none" w:sz="0" w:space="0" w:color="auto"/>
          </w:divBdr>
        </w:div>
        <w:div w:id="474681254">
          <w:marLeft w:val="360"/>
          <w:marRight w:val="0"/>
          <w:marTop w:val="200"/>
          <w:marBottom w:val="0"/>
          <w:divBdr>
            <w:top w:val="none" w:sz="0" w:space="0" w:color="auto"/>
            <w:left w:val="none" w:sz="0" w:space="0" w:color="auto"/>
            <w:bottom w:val="none" w:sz="0" w:space="0" w:color="auto"/>
            <w:right w:val="none" w:sz="0" w:space="0" w:color="auto"/>
          </w:divBdr>
        </w:div>
      </w:divsChild>
    </w:div>
    <w:div w:id="2023699835">
      <w:bodyDiv w:val="1"/>
      <w:marLeft w:val="0"/>
      <w:marRight w:val="0"/>
      <w:marTop w:val="0"/>
      <w:marBottom w:val="0"/>
      <w:divBdr>
        <w:top w:val="none" w:sz="0" w:space="0" w:color="auto"/>
        <w:left w:val="none" w:sz="0" w:space="0" w:color="auto"/>
        <w:bottom w:val="none" w:sz="0" w:space="0" w:color="auto"/>
        <w:right w:val="none" w:sz="0" w:space="0" w:color="auto"/>
      </w:divBdr>
    </w:div>
    <w:div w:id="2047022952">
      <w:bodyDiv w:val="1"/>
      <w:marLeft w:val="0"/>
      <w:marRight w:val="0"/>
      <w:marTop w:val="0"/>
      <w:marBottom w:val="0"/>
      <w:divBdr>
        <w:top w:val="none" w:sz="0" w:space="0" w:color="auto"/>
        <w:left w:val="none" w:sz="0" w:space="0" w:color="auto"/>
        <w:bottom w:val="none" w:sz="0" w:space="0" w:color="auto"/>
        <w:right w:val="none" w:sz="0" w:space="0" w:color="auto"/>
      </w:divBdr>
      <w:divsChild>
        <w:div w:id="2012560264">
          <w:marLeft w:val="0"/>
          <w:marRight w:val="0"/>
          <w:marTop w:val="0"/>
          <w:marBottom w:val="0"/>
          <w:divBdr>
            <w:top w:val="none" w:sz="0" w:space="0" w:color="auto"/>
            <w:left w:val="none" w:sz="0" w:space="0" w:color="auto"/>
            <w:bottom w:val="none" w:sz="0" w:space="0" w:color="auto"/>
            <w:right w:val="none" w:sz="0" w:space="0" w:color="auto"/>
          </w:divBdr>
          <w:divsChild>
            <w:div w:id="562061238">
              <w:marLeft w:val="0"/>
              <w:marRight w:val="0"/>
              <w:marTop w:val="0"/>
              <w:marBottom w:val="0"/>
              <w:divBdr>
                <w:top w:val="none" w:sz="0" w:space="0" w:color="auto"/>
                <w:left w:val="none" w:sz="0" w:space="0" w:color="auto"/>
                <w:bottom w:val="none" w:sz="0" w:space="0" w:color="auto"/>
                <w:right w:val="none" w:sz="0" w:space="0" w:color="auto"/>
              </w:divBdr>
              <w:divsChild>
                <w:div w:id="213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8340">
      <w:bodyDiv w:val="1"/>
      <w:marLeft w:val="0"/>
      <w:marRight w:val="0"/>
      <w:marTop w:val="0"/>
      <w:marBottom w:val="0"/>
      <w:divBdr>
        <w:top w:val="none" w:sz="0" w:space="0" w:color="auto"/>
        <w:left w:val="none" w:sz="0" w:space="0" w:color="auto"/>
        <w:bottom w:val="none" w:sz="0" w:space="0" w:color="auto"/>
        <w:right w:val="none" w:sz="0" w:space="0" w:color="auto"/>
      </w:divBdr>
    </w:div>
    <w:div w:id="2081559559">
      <w:bodyDiv w:val="1"/>
      <w:marLeft w:val="0"/>
      <w:marRight w:val="0"/>
      <w:marTop w:val="0"/>
      <w:marBottom w:val="0"/>
      <w:divBdr>
        <w:top w:val="none" w:sz="0" w:space="0" w:color="auto"/>
        <w:left w:val="none" w:sz="0" w:space="0" w:color="auto"/>
        <w:bottom w:val="none" w:sz="0" w:space="0" w:color="auto"/>
        <w:right w:val="none" w:sz="0" w:space="0" w:color="auto"/>
      </w:divBdr>
    </w:div>
    <w:div w:id="2083094425">
      <w:bodyDiv w:val="1"/>
      <w:marLeft w:val="0"/>
      <w:marRight w:val="0"/>
      <w:marTop w:val="0"/>
      <w:marBottom w:val="0"/>
      <w:divBdr>
        <w:top w:val="none" w:sz="0" w:space="0" w:color="auto"/>
        <w:left w:val="none" w:sz="0" w:space="0" w:color="auto"/>
        <w:bottom w:val="none" w:sz="0" w:space="0" w:color="auto"/>
        <w:right w:val="none" w:sz="0" w:space="0" w:color="auto"/>
      </w:divBdr>
    </w:div>
    <w:div w:id="21233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leighinternational.org/volunteer/faq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leighinternational.org/volunte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leighinternational.org/volunte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leighinternational.org/apply-n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88645DA434449A3C5033E43EEEE0D" ma:contentTypeVersion="11" ma:contentTypeDescription="Create a new document." ma:contentTypeScope="" ma:versionID="6f0fe24be84a0ec33216bd633631033e">
  <xsd:schema xmlns:xsd="http://www.w3.org/2001/XMLSchema" xmlns:xs="http://www.w3.org/2001/XMLSchema" xmlns:p="http://schemas.microsoft.com/office/2006/metadata/properties" xmlns:ns2="0cf04781-e9d7-490c-b26b-1c3e76a4d1fe" xmlns:ns3="9a3e32a2-456a-40cc-b91b-fdfb21fb7242" xmlns:ns4="c5ea51e1-94c0-4f16-9c60-3809bccd7b97" targetNamespace="http://schemas.microsoft.com/office/2006/metadata/properties" ma:root="true" ma:fieldsID="e7b55799eb24617bca77412ba30a22e4" ns2:_="" ns3:_="" ns4:_="">
    <xsd:import namespace="0cf04781-e9d7-490c-b26b-1c3e76a4d1fe"/>
    <xsd:import namespace="9a3e32a2-456a-40cc-b91b-fdfb21fb7242"/>
    <xsd:import namespace="c5ea51e1-94c0-4f16-9c60-3809bccd7b97"/>
    <xsd:element name="properties">
      <xsd:complexType>
        <xsd:sequence>
          <xsd:element name="documentManagement">
            <xsd:complexType>
              <xsd:all>
                <xsd:element ref="ns2:f86a65a8cc5c495dbe757462f402f99c" minOccurs="0"/>
                <xsd:element ref="ns3:TaxCatchAll"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4781-e9d7-490c-b26b-1c3e76a4d1fe" elementFormDefault="qualified">
    <xsd:import namespace="http://schemas.microsoft.com/office/2006/documentManagement/types"/>
    <xsd:import namespace="http://schemas.microsoft.com/office/infopath/2007/PartnerControls"/>
    <xsd:element name="f86a65a8cc5c495dbe757462f402f99c" ma:index="9" nillable="true" ma:taxonomy="true" ma:internalName="f86a65a8cc5c495dbe757462f402f99c" ma:taxonomyFieldName="Tags" ma:displayName="Tags" ma:readOnly="false" ma:default="" ma:fieldId="{f86a65a8-cc5c-495d-be75-7462f402f99c}" ma:taxonomyMulti="true" ma:sspId="c4be2367-f7e0-46a3-bc58-2372afc34e4b" ma:termSetId="c29e7eb8-b700-406c-ae39-b31aba0e365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e32a2-456a-40cc-b91b-fdfb21fb7242"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2b16b69-ae33-4442-ad37-bb380e779172}" ma:internalName="TaxCatchAll" ma:showField="CatchAllData" ma:web="9a3e32a2-456a-40cc-b91b-fdfb21fb724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a51e1-94c0-4f16-9c60-3809bccd7b9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86a65a8cc5c495dbe757462f402f99c xmlns="0cf04781-e9d7-490c-b26b-1c3e76a4d1fe">
      <Terms xmlns="http://schemas.microsoft.com/office/infopath/2007/PartnerControls"/>
    </f86a65a8cc5c495dbe757462f402f99c>
    <TaxCatchAll xmlns="9a3e32a2-456a-40cc-b91b-fdfb21fb7242"/>
  </documentManagement>
</p:properties>
</file>

<file path=customXml/itemProps1.xml><?xml version="1.0" encoding="utf-8"?>
<ds:datastoreItem xmlns:ds="http://schemas.openxmlformats.org/officeDocument/2006/customXml" ds:itemID="{5186C5D1-F3B2-4993-A43B-90B4BE2AC512}">
  <ds:schemaRefs>
    <ds:schemaRef ds:uri="http://schemas.microsoft.com/sharepoint/v3/contenttype/forms"/>
  </ds:schemaRefs>
</ds:datastoreItem>
</file>

<file path=customXml/itemProps2.xml><?xml version="1.0" encoding="utf-8"?>
<ds:datastoreItem xmlns:ds="http://schemas.openxmlformats.org/officeDocument/2006/customXml" ds:itemID="{85CC7FBD-1D01-471C-B5B7-6A6FFA2A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4781-e9d7-490c-b26b-1c3e76a4d1fe"/>
    <ds:schemaRef ds:uri="9a3e32a2-456a-40cc-b91b-fdfb21fb7242"/>
    <ds:schemaRef ds:uri="c5ea51e1-94c0-4f16-9c60-3809bccd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6AF08-BBCD-47A4-BEC1-26C63D308594}">
  <ds:schemaRefs>
    <ds:schemaRef ds:uri="http://schemas.openxmlformats.org/officeDocument/2006/bibliography"/>
  </ds:schemaRefs>
</ds:datastoreItem>
</file>

<file path=customXml/itemProps4.xml><?xml version="1.0" encoding="utf-8"?>
<ds:datastoreItem xmlns:ds="http://schemas.openxmlformats.org/officeDocument/2006/customXml" ds:itemID="{C3E6F97A-DB92-4076-B924-8E166112CB39}">
  <ds:schemaRefs>
    <ds:schemaRef ds:uri="http://schemas.microsoft.com/office/2006/documentManagement/types"/>
    <ds:schemaRef ds:uri="http://schemas.microsoft.com/office/infopath/2007/PartnerControls"/>
    <ds:schemaRef ds:uri="0cf04781-e9d7-490c-b26b-1c3e76a4d1fe"/>
    <ds:schemaRef ds:uri="http://schemas.microsoft.com/office/2006/metadata/properties"/>
    <ds:schemaRef ds:uri="9a3e32a2-456a-40cc-b91b-fdfb21fb7242"/>
    <ds:schemaRef ds:uri="http://purl.org/dc/elements/1.1/"/>
    <ds:schemaRef ds:uri="http://purl.org/dc/terms/"/>
    <ds:schemaRef ds:uri="c5ea51e1-94c0-4f16-9c60-3809bccd7b9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O'Brien</dc:creator>
  <cp:keywords/>
  <dc:description/>
  <cp:lastModifiedBy>Dom Billins</cp:lastModifiedBy>
  <cp:revision>17</cp:revision>
  <cp:lastPrinted>2019-05-22T17:21:00Z</cp:lastPrinted>
  <dcterms:created xsi:type="dcterms:W3CDTF">2019-09-03T09:54:00Z</dcterms:created>
  <dcterms:modified xsi:type="dcterms:W3CDTF">2020-09-10T14:18:00Z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0x01010079F88645DA434449A3C5033E43EEEE0D</vt:lpwstr>
  </property>
  <property fmtid="{D5CDD505-2E9C-101B-9397-08002B2CF9AE}" pid="3" name="AuthorIds_UIVersion_512">
    <vt:lpwstr>65</vt:lpwstr>
  </property>
  <property fmtid="{D5CDD505-2E9C-101B-9397-08002B2CF9AE}" pid="4" name="Tags">
    <vt:lpwstr/>
  </property>
</Properties>
</file>