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3CF0" w14:textId="0B647D8B" w:rsidR="00DF2DB0" w:rsidRPr="005B1482" w:rsidRDefault="00DF2DB0" w:rsidP="7EC22DDA">
      <w:pPr>
        <w:pStyle w:val="Default"/>
        <w:jc w:val="center"/>
        <w:rPr>
          <w:rFonts w:ascii="Roboto Light" w:hAnsi="Roboto Light"/>
          <w:b/>
          <w:bCs/>
          <w:color w:val="EF4121"/>
          <w:sz w:val="32"/>
          <w:szCs w:val="32"/>
        </w:rPr>
      </w:pPr>
      <w:r>
        <w:rPr>
          <w:rFonts w:ascii="Roboto Light" w:hAnsi="Roboto Light"/>
          <w:b/>
          <w:bCs/>
          <w:noProof/>
          <w:color w:val="EF4121"/>
          <w:sz w:val="32"/>
          <w:szCs w:val="32"/>
        </w:rPr>
        <w:drawing>
          <wp:inline distT="0" distB="0" distL="0" distR="0" wp14:anchorId="1E327918" wp14:editId="115C54D4">
            <wp:extent cx="3207098" cy="1552575"/>
            <wp:effectExtent l="0" t="0" r="0" b="0"/>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for Children Logo-oran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5204" cy="1556499"/>
                    </a:xfrm>
                    <a:prstGeom prst="rect">
                      <a:avLst/>
                    </a:prstGeom>
                  </pic:spPr>
                </pic:pic>
              </a:graphicData>
            </a:graphic>
          </wp:inline>
        </w:drawing>
      </w:r>
    </w:p>
    <w:p w14:paraId="4345728B" w14:textId="77777777" w:rsidR="00DF2DB0" w:rsidRPr="005B1482" w:rsidRDefault="00DF2DB0" w:rsidP="00DC53D2"/>
    <w:p w14:paraId="5A48108B" w14:textId="77777777" w:rsidR="00DF2DB0" w:rsidRPr="00A46388" w:rsidRDefault="00DF2DB0" w:rsidP="00A46388">
      <w:pPr>
        <w:pStyle w:val="Title"/>
      </w:pPr>
      <w:r w:rsidRPr="00A46388">
        <w:t>Role Description</w:t>
      </w:r>
    </w:p>
    <w:p w14:paraId="19AF7A5E" w14:textId="77777777" w:rsidR="00DF2DB0" w:rsidRDefault="00DF2DB0" w:rsidP="00DF2DB0">
      <w:pPr>
        <w:pStyle w:val="NoSpacing"/>
        <w:rPr>
          <w:rFonts w:ascii="Roboto Light" w:hAnsi="Roboto Light"/>
        </w:rPr>
      </w:pPr>
    </w:p>
    <w:p w14:paraId="7BF621C4" w14:textId="697362AB" w:rsidR="00DF2DB0" w:rsidRPr="005B1482" w:rsidRDefault="00DF2DB0" w:rsidP="00D86DC9">
      <w:pPr>
        <w:pStyle w:val="NoSpacing"/>
        <w:ind w:left="2694"/>
        <w:rPr>
          <w:rFonts w:ascii="Roboto Light" w:hAnsi="Roboto Light"/>
        </w:rPr>
      </w:pPr>
      <w:r w:rsidRPr="005B1482">
        <w:rPr>
          <w:rFonts w:ascii="Roboto Light" w:hAnsi="Roboto Light"/>
        </w:rPr>
        <w:t>Job Title:</w:t>
      </w:r>
      <w:r w:rsidR="00D86DC9">
        <w:rPr>
          <w:rFonts w:ascii="Roboto Light" w:hAnsi="Roboto Light"/>
        </w:rPr>
        <w:t xml:space="preserve"> </w:t>
      </w:r>
      <w:r w:rsidR="00271893">
        <w:rPr>
          <w:rFonts w:ascii="Roboto Light" w:hAnsi="Roboto Light"/>
        </w:rPr>
        <w:tab/>
      </w:r>
      <w:r w:rsidR="00D86DC9">
        <w:rPr>
          <w:rFonts w:ascii="Roboto Light" w:hAnsi="Roboto Light"/>
        </w:rPr>
        <w:t>Student Challenge Ambassador</w:t>
      </w:r>
      <w:r w:rsidRPr="005B1482">
        <w:rPr>
          <w:rFonts w:ascii="Roboto Light" w:hAnsi="Roboto Light"/>
        </w:rPr>
        <w:tab/>
      </w:r>
      <w:r w:rsidRPr="005B1482">
        <w:rPr>
          <w:rFonts w:ascii="Roboto Light" w:hAnsi="Roboto Light"/>
        </w:rPr>
        <w:tab/>
      </w:r>
      <w:r w:rsidRPr="005B1482">
        <w:rPr>
          <w:rFonts w:ascii="Roboto Light" w:hAnsi="Roboto Light"/>
        </w:rPr>
        <w:tab/>
      </w:r>
    </w:p>
    <w:p w14:paraId="6B634888" w14:textId="631952AE" w:rsidR="00DF2DB0" w:rsidRPr="005B1482" w:rsidRDefault="00DF2DB0" w:rsidP="00D86DC9">
      <w:pPr>
        <w:pStyle w:val="NoSpacing"/>
        <w:ind w:left="2694"/>
        <w:rPr>
          <w:rFonts w:ascii="Roboto Light" w:hAnsi="Roboto Light"/>
        </w:rPr>
      </w:pPr>
      <w:r>
        <w:rPr>
          <w:rFonts w:ascii="Roboto Light" w:hAnsi="Roboto Light"/>
        </w:rPr>
        <w:t>Length</w:t>
      </w:r>
      <w:r w:rsidRPr="005B1482">
        <w:rPr>
          <w:rFonts w:ascii="Roboto Light" w:hAnsi="Roboto Light"/>
        </w:rPr>
        <w:t>:</w:t>
      </w:r>
      <w:r w:rsidRPr="005B1482">
        <w:rPr>
          <w:rFonts w:ascii="Roboto Light" w:hAnsi="Roboto Light"/>
        </w:rPr>
        <w:tab/>
      </w:r>
      <w:r w:rsidR="00D86DC9">
        <w:rPr>
          <w:rFonts w:ascii="Roboto Light" w:hAnsi="Roboto Light"/>
        </w:rPr>
        <w:t xml:space="preserve"> </w:t>
      </w:r>
      <w:r w:rsidR="00271893">
        <w:rPr>
          <w:rFonts w:ascii="Roboto Light" w:hAnsi="Roboto Light"/>
        </w:rPr>
        <w:tab/>
      </w:r>
      <w:r w:rsidR="00D86DC9">
        <w:rPr>
          <w:rFonts w:ascii="Roboto Light" w:hAnsi="Roboto Light"/>
        </w:rPr>
        <w:t>1 Academic Year</w:t>
      </w:r>
      <w:r>
        <w:rPr>
          <w:rFonts w:ascii="Roboto Light" w:hAnsi="Roboto Light"/>
        </w:rPr>
        <w:tab/>
      </w:r>
      <w:r>
        <w:rPr>
          <w:rFonts w:ascii="Roboto Light" w:hAnsi="Roboto Light"/>
        </w:rPr>
        <w:tab/>
      </w:r>
      <w:r>
        <w:rPr>
          <w:rFonts w:ascii="Roboto Light" w:hAnsi="Roboto Light"/>
        </w:rPr>
        <w:tab/>
        <w:t xml:space="preserve"> </w:t>
      </w:r>
    </w:p>
    <w:p w14:paraId="5AE2765A" w14:textId="469C0D49" w:rsidR="00DF2DB0" w:rsidRPr="005B1482" w:rsidRDefault="00DF2DB0" w:rsidP="00E104CF">
      <w:pPr>
        <w:pStyle w:val="NoSpacing"/>
        <w:ind w:left="4253" w:hanging="1559"/>
        <w:rPr>
          <w:rFonts w:ascii="Roboto Light" w:hAnsi="Roboto Light"/>
        </w:rPr>
      </w:pPr>
      <w:r w:rsidRPr="005B1482">
        <w:rPr>
          <w:rFonts w:ascii="Roboto Light" w:hAnsi="Roboto Light"/>
        </w:rPr>
        <w:t>Location:</w:t>
      </w:r>
      <w:r w:rsidR="00D86DC9">
        <w:rPr>
          <w:rFonts w:ascii="Roboto Light" w:hAnsi="Roboto Light"/>
        </w:rPr>
        <w:tab/>
      </w:r>
      <w:r w:rsidR="002F413A">
        <w:rPr>
          <w:rFonts w:ascii="Roboto Light" w:hAnsi="Roboto Light"/>
        </w:rPr>
        <w:t xml:space="preserve"> University </w:t>
      </w:r>
      <w:r w:rsidR="00D86DC9">
        <w:rPr>
          <w:rFonts w:ascii="Roboto Light" w:hAnsi="Roboto Light"/>
        </w:rPr>
        <w:t>campus</w:t>
      </w:r>
      <w:r w:rsidRPr="005B1482">
        <w:rPr>
          <w:rFonts w:ascii="Roboto Light" w:hAnsi="Roboto Light"/>
        </w:rPr>
        <w:tab/>
      </w:r>
      <w:r w:rsidRPr="005B1482">
        <w:rPr>
          <w:rFonts w:ascii="Roboto Light" w:hAnsi="Roboto Light"/>
        </w:rPr>
        <w:tab/>
        <w:t xml:space="preserve"> </w:t>
      </w:r>
    </w:p>
    <w:p w14:paraId="74043632" w14:textId="63F578C9" w:rsidR="00DF2DB0" w:rsidRPr="005B1482" w:rsidRDefault="00D86DC9" w:rsidP="00D86DC9">
      <w:pPr>
        <w:pStyle w:val="NoSpacing"/>
        <w:ind w:left="2694"/>
        <w:rPr>
          <w:rFonts w:ascii="Roboto Light" w:hAnsi="Roboto Light"/>
        </w:rPr>
      </w:pPr>
      <w:r>
        <w:rPr>
          <w:rFonts w:ascii="Roboto Light" w:hAnsi="Roboto Light"/>
        </w:rPr>
        <w:t>Role type:</w:t>
      </w:r>
      <w:r w:rsidR="00271893">
        <w:rPr>
          <w:rFonts w:ascii="Roboto Light" w:hAnsi="Roboto Light"/>
        </w:rPr>
        <w:tab/>
      </w:r>
      <w:r>
        <w:rPr>
          <w:rFonts w:ascii="Roboto Light" w:hAnsi="Roboto Light"/>
        </w:rPr>
        <w:t>Voluntary</w:t>
      </w:r>
      <w:r w:rsidR="00DF2DB0" w:rsidRPr="005B1482">
        <w:rPr>
          <w:rFonts w:ascii="Roboto Light" w:hAnsi="Roboto Light"/>
        </w:rPr>
        <w:tab/>
        <w:t xml:space="preserve"> </w:t>
      </w:r>
    </w:p>
    <w:p w14:paraId="1FB5D27B" w14:textId="1BDB8347" w:rsidR="00DF2DB0" w:rsidRPr="005B1482" w:rsidRDefault="00DF2DB0" w:rsidP="00D86DC9">
      <w:pPr>
        <w:pStyle w:val="NoSpacing"/>
        <w:ind w:left="2694"/>
        <w:rPr>
          <w:rFonts w:ascii="Roboto Light" w:hAnsi="Roboto Light"/>
        </w:rPr>
      </w:pPr>
      <w:r w:rsidRPr="005B1482">
        <w:rPr>
          <w:rFonts w:ascii="Roboto Light" w:hAnsi="Roboto Light"/>
        </w:rPr>
        <w:t>Reports To:</w:t>
      </w:r>
      <w:r w:rsidRPr="005B1482">
        <w:rPr>
          <w:rFonts w:ascii="Roboto Light" w:hAnsi="Roboto Light"/>
        </w:rPr>
        <w:tab/>
      </w:r>
      <w:r w:rsidR="009F639C">
        <w:rPr>
          <w:rFonts w:ascii="Roboto Light" w:hAnsi="Roboto Light"/>
        </w:rPr>
        <w:t xml:space="preserve">Student Fundraising </w:t>
      </w:r>
      <w:r w:rsidR="002F413A">
        <w:rPr>
          <w:rFonts w:ascii="Roboto Light" w:hAnsi="Roboto Light"/>
        </w:rPr>
        <w:t xml:space="preserve">&amp; Volunteering </w:t>
      </w:r>
      <w:r w:rsidR="009F639C">
        <w:rPr>
          <w:rFonts w:ascii="Roboto Light" w:hAnsi="Roboto Light"/>
        </w:rPr>
        <w:t xml:space="preserve">Coordinator </w:t>
      </w:r>
      <w:r>
        <w:rPr>
          <w:rFonts w:ascii="Roboto Light" w:hAnsi="Roboto Light"/>
        </w:rPr>
        <w:t xml:space="preserve"> </w:t>
      </w:r>
    </w:p>
    <w:p w14:paraId="1D586EB6" w14:textId="77777777" w:rsidR="00DF2DB0" w:rsidRPr="00C274F4" w:rsidRDefault="00DF2DB0" w:rsidP="00F81390">
      <w:pPr>
        <w:pStyle w:val="Heading1"/>
      </w:pPr>
      <w:bookmarkStart w:id="0" w:name="_Hlk9427109"/>
      <w:r w:rsidRPr="00C274F4">
        <w:t xml:space="preserve">The </w:t>
      </w:r>
      <w:r w:rsidRPr="00A46388">
        <w:t>Charity</w:t>
      </w:r>
    </w:p>
    <w:p w14:paraId="649BEE2B" w14:textId="4DF2BA32" w:rsidR="00DF2DB0" w:rsidRPr="005B1482" w:rsidRDefault="00E5242D" w:rsidP="00DF2DB0">
      <w:pPr>
        <w:pStyle w:val="NoSpacing"/>
        <w:spacing w:after="240"/>
        <w:jc w:val="both"/>
        <w:rPr>
          <w:rFonts w:ascii="Roboto Light" w:hAnsi="Roboto Light"/>
        </w:rPr>
      </w:pPr>
      <w:hyperlink r:id="rId9" w:history="1">
        <w:r w:rsidR="00DF2DB0" w:rsidRPr="000405D3">
          <w:rPr>
            <w:rStyle w:val="Hyperlink"/>
            <w:rFonts w:ascii="Roboto Light" w:hAnsi="Roboto Light"/>
            <w:color w:val="F6602D"/>
          </w:rPr>
          <w:t>Hope for Children</w:t>
        </w:r>
      </w:hyperlink>
      <w:r w:rsidR="00DF2DB0" w:rsidRPr="005B1482">
        <w:rPr>
          <w:rFonts w:ascii="Roboto Light" w:hAnsi="Roboto Light"/>
        </w:rPr>
        <w:t xml:space="preserve"> is an international charity </w:t>
      </w:r>
      <w:r w:rsidR="005C0AAC">
        <w:rPr>
          <w:rFonts w:ascii="Roboto Light" w:hAnsi="Roboto Light"/>
        </w:rPr>
        <w:t>working towards a world in which every child has the happy, healthy and positive childhood we passionately believe they deserve.</w:t>
      </w:r>
    </w:p>
    <w:p w14:paraId="4D0CCE59" w14:textId="1539F73E" w:rsidR="00DF2DB0" w:rsidRPr="00DC53D2" w:rsidRDefault="00DF2DB0" w:rsidP="00DC53D2">
      <w:r w:rsidRPr="00DC53D2">
        <w:t xml:space="preserve">Almost half of the world’s children </w:t>
      </w:r>
      <w:r w:rsidR="005C0AAC">
        <w:t>live in extreme poverty</w:t>
      </w:r>
      <w:r w:rsidRPr="00DC53D2">
        <w:t>.</w:t>
      </w:r>
      <w:r w:rsidR="005C0AAC">
        <w:t xml:space="preserve"> We are helping to change this by delivering </w:t>
      </w:r>
      <w:r w:rsidR="000D6B28">
        <w:t>education, health, livelihoods and Child Rights projects that benefit thousands of children and families each year.</w:t>
      </w:r>
      <w:r w:rsidRPr="00DC53D2">
        <w:t xml:space="preserve"> </w:t>
      </w:r>
    </w:p>
    <w:p w14:paraId="7C05B5B7" w14:textId="3044A105" w:rsidR="00DF2DB0" w:rsidRDefault="000D6B28" w:rsidP="00A46388">
      <w:r>
        <w:t>Everything we do is for the benefit of today’s children and tomorrow’s parents, supporting present and future generations to achieve long-term change. We know it will take time.</w:t>
      </w:r>
    </w:p>
    <w:bookmarkEnd w:id="0"/>
    <w:p w14:paraId="021915DC" w14:textId="77777777" w:rsidR="00DF2DB0" w:rsidRPr="00A46388" w:rsidRDefault="00DF2DB0" w:rsidP="00F81390">
      <w:pPr>
        <w:pStyle w:val="Heading1"/>
      </w:pPr>
      <w:r w:rsidRPr="00A46388">
        <w:t>Job Summary</w:t>
      </w:r>
    </w:p>
    <w:p w14:paraId="57E15064" w14:textId="2E793285" w:rsidR="00E4550D" w:rsidRDefault="00D86DC9" w:rsidP="00D86DC9">
      <w:r w:rsidRPr="00D86DC9">
        <w:t xml:space="preserve">An </w:t>
      </w:r>
      <w:r w:rsidR="005819EA">
        <w:t>A</w:t>
      </w:r>
      <w:r w:rsidRPr="00D86DC9">
        <w:t xml:space="preserve">mbassador is a representative of Hope for Children on campus at their university. They are trained for the role and supported throughout the year by our dedicated student fundraising team. Our </w:t>
      </w:r>
      <w:r w:rsidR="005819EA">
        <w:t>A</w:t>
      </w:r>
      <w:r w:rsidRPr="00D86DC9">
        <w:t xml:space="preserve">mbassadors are at the core of </w:t>
      </w:r>
      <w:r w:rsidR="005819EA">
        <w:t>Team Hope</w:t>
      </w:r>
      <w:r w:rsidRPr="00D86DC9">
        <w:t xml:space="preserve"> and as a </w:t>
      </w:r>
      <w:r w:rsidR="005819EA" w:rsidRPr="0025158C">
        <w:t>C</w:t>
      </w:r>
      <w:r w:rsidRPr="0025158C">
        <w:t xml:space="preserve">hallenge </w:t>
      </w:r>
      <w:r w:rsidR="005819EA" w:rsidRPr="0025158C">
        <w:t>A</w:t>
      </w:r>
      <w:r w:rsidRPr="0025158C">
        <w:t>mbassador, you will fundraise by leading a challenge event at your university</w:t>
      </w:r>
      <w:r w:rsidR="002F413A">
        <w:t>.</w:t>
      </w:r>
    </w:p>
    <w:p w14:paraId="71502AF2" w14:textId="0301420A" w:rsidR="00DF2DB0" w:rsidRDefault="00DF2DB0" w:rsidP="00F81390">
      <w:pPr>
        <w:pStyle w:val="Heading1"/>
      </w:pPr>
      <w:bookmarkStart w:id="1" w:name="_GoBack"/>
      <w:bookmarkEnd w:id="1"/>
      <w:r w:rsidRPr="005B1482">
        <w:t xml:space="preserve">Key </w:t>
      </w:r>
      <w:r w:rsidRPr="00A46388">
        <w:t>Responsibilities</w:t>
      </w:r>
    </w:p>
    <w:p w14:paraId="54BF68FB" w14:textId="57FE95A7" w:rsidR="009B5711" w:rsidRDefault="00D86DC9" w:rsidP="00A46388">
      <w:r>
        <w:t>To positively represent the charity on your university campus:</w:t>
      </w:r>
    </w:p>
    <w:p w14:paraId="3FB3A1AE" w14:textId="77777777" w:rsidR="00D86DC9" w:rsidRPr="00D86DC9" w:rsidRDefault="00D86DC9" w:rsidP="00D86DC9">
      <w:pPr>
        <w:pStyle w:val="ListParagraph"/>
        <w:numPr>
          <w:ilvl w:val="0"/>
          <w:numId w:val="9"/>
        </w:numPr>
        <w:spacing w:after="160" w:line="259" w:lineRule="auto"/>
      </w:pPr>
      <w:r w:rsidRPr="00D86DC9">
        <w:t>Attending all Hope for Children Ambassador Training events throughout the year</w:t>
      </w:r>
    </w:p>
    <w:p w14:paraId="694E67F3" w14:textId="77777777" w:rsidR="00D86DC9" w:rsidRPr="00D86DC9" w:rsidRDefault="00D86DC9" w:rsidP="00D86DC9">
      <w:pPr>
        <w:pStyle w:val="ListParagraph"/>
        <w:numPr>
          <w:ilvl w:val="0"/>
          <w:numId w:val="9"/>
        </w:numPr>
        <w:spacing w:after="160" w:line="259" w:lineRule="auto"/>
      </w:pPr>
      <w:r w:rsidRPr="00D86DC9">
        <w:t>Assisting with any fundraising events carried out for Hope for Children at your university</w:t>
      </w:r>
    </w:p>
    <w:p w14:paraId="7FF6CA03" w14:textId="77777777" w:rsidR="00D86DC9" w:rsidRPr="00D86DC9" w:rsidRDefault="00D86DC9" w:rsidP="00D86DC9">
      <w:pPr>
        <w:pStyle w:val="ListParagraph"/>
        <w:numPr>
          <w:ilvl w:val="0"/>
          <w:numId w:val="9"/>
        </w:numPr>
        <w:spacing w:after="160" w:line="259" w:lineRule="auto"/>
      </w:pPr>
      <w:r w:rsidRPr="00D86DC9">
        <w:t>Engaging students with Hope for Children’s student fundraising activities</w:t>
      </w:r>
    </w:p>
    <w:p w14:paraId="39B0D525" w14:textId="77777777" w:rsidR="00D86DC9" w:rsidRPr="00D86DC9" w:rsidRDefault="00D86DC9" w:rsidP="00D86DC9">
      <w:pPr>
        <w:pStyle w:val="ListParagraph"/>
        <w:numPr>
          <w:ilvl w:val="0"/>
          <w:numId w:val="9"/>
        </w:numPr>
        <w:spacing w:after="160" w:line="259" w:lineRule="auto"/>
      </w:pPr>
      <w:r w:rsidRPr="00D86DC9">
        <w:t>Raising awareness of the issues Hope for Children is working to tackle</w:t>
      </w:r>
    </w:p>
    <w:p w14:paraId="758EB426" w14:textId="77777777" w:rsidR="00271893" w:rsidRDefault="0025158C" w:rsidP="00D86DC9">
      <w:pPr>
        <w:pStyle w:val="ListParagraph"/>
        <w:numPr>
          <w:ilvl w:val="0"/>
          <w:numId w:val="9"/>
        </w:numPr>
        <w:spacing w:after="160" w:line="259" w:lineRule="auto"/>
      </w:pPr>
      <w:r>
        <w:t>Spreading the word of</w:t>
      </w:r>
      <w:r w:rsidR="00D86DC9" w:rsidRPr="00D86DC9">
        <w:t xml:space="preserve"> Hope for Children in a responsible, positive way</w:t>
      </w:r>
    </w:p>
    <w:p w14:paraId="7CEE4F4F" w14:textId="629D680C" w:rsidR="00271893" w:rsidRDefault="00271893" w:rsidP="00271893">
      <w:pPr>
        <w:pStyle w:val="ListParagraph"/>
        <w:numPr>
          <w:ilvl w:val="0"/>
          <w:numId w:val="9"/>
        </w:numPr>
        <w:spacing w:after="160" w:line="259" w:lineRule="auto"/>
      </w:pPr>
      <w:r>
        <w:t xml:space="preserve">To read and personally comply with all aspects of the Child Safeguarding Policy and (if required) to attend group or individual trainings, inductions on the same. </w:t>
      </w:r>
    </w:p>
    <w:p w14:paraId="4FEDB040" w14:textId="439C3457" w:rsidR="00D86DC9" w:rsidRPr="00D86DC9" w:rsidRDefault="00271893" w:rsidP="00271893">
      <w:pPr>
        <w:pStyle w:val="ListParagraph"/>
        <w:numPr>
          <w:ilvl w:val="0"/>
          <w:numId w:val="9"/>
        </w:numPr>
        <w:spacing w:after="160" w:line="259" w:lineRule="auto"/>
      </w:pPr>
      <w:r>
        <w:lastRenderedPageBreak/>
        <w:t>To report promptly any child safeguarding issue in line with Child Safeguarding Policy.</w:t>
      </w:r>
    </w:p>
    <w:p w14:paraId="103A4309" w14:textId="1E38EA91" w:rsidR="00D86DC9" w:rsidRPr="00D86DC9" w:rsidRDefault="00D86DC9" w:rsidP="00D86DC9">
      <w:pPr>
        <w:rPr>
          <w:szCs w:val="20"/>
        </w:rPr>
      </w:pPr>
      <w:r>
        <w:rPr>
          <w:rFonts w:eastAsia="Calibri"/>
          <w:bCs/>
          <w:noProof/>
          <w:szCs w:val="20"/>
          <w:lang w:eastAsia="en-GB"/>
        </w:rPr>
        <w:t>To act as Challenge Leader for a challenge event at your university:</w:t>
      </w:r>
    </w:p>
    <w:p w14:paraId="262A5B05" w14:textId="33E79307" w:rsidR="00D86DC9" w:rsidRPr="00D86DC9" w:rsidRDefault="00D86DC9" w:rsidP="00D86DC9">
      <w:pPr>
        <w:pStyle w:val="ListParagraph"/>
        <w:numPr>
          <w:ilvl w:val="0"/>
          <w:numId w:val="14"/>
        </w:numPr>
        <w:spacing w:after="160" w:line="259" w:lineRule="auto"/>
      </w:pPr>
      <w:r w:rsidRPr="00D86DC9">
        <w:t xml:space="preserve">Recruiting a </w:t>
      </w:r>
      <w:r w:rsidR="0025158C">
        <w:t xml:space="preserve">team of students to join you on </w:t>
      </w:r>
      <w:r w:rsidR="002F413A">
        <w:t>your chosen</w:t>
      </w:r>
      <w:r w:rsidR="0025158C">
        <w:t xml:space="preserve"> </w:t>
      </w:r>
      <w:r w:rsidR="002F413A">
        <w:t>challenge</w:t>
      </w:r>
      <w:r w:rsidR="0025158C">
        <w:t xml:space="preserve">, </w:t>
      </w:r>
      <w:r w:rsidRPr="00D86DC9">
        <w:t>with support from Hope for Children and RAG society</w:t>
      </w:r>
      <w:r w:rsidR="002F413A">
        <w:t xml:space="preserve">, </w:t>
      </w:r>
      <w:r w:rsidRPr="00D86DC9">
        <w:t>if applicable at your university</w:t>
      </w:r>
      <w:r w:rsidR="002F413A">
        <w:t>.</w:t>
      </w:r>
    </w:p>
    <w:p w14:paraId="41F28720" w14:textId="10B69E19" w:rsidR="00D86DC9" w:rsidRPr="00D86DC9" w:rsidRDefault="00D86DC9" w:rsidP="00D86DC9">
      <w:pPr>
        <w:pStyle w:val="ListParagraph"/>
        <w:numPr>
          <w:ilvl w:val="0"/>
          <w:numId w:val="14"/>
        </w:numPr>
        <w:spacing w:after="160" w:line="259" w:lineRule="auto"/>
      </w:pPr>
      <w:r w:rsidRPr="00D86DC9">
        <w:t>Leading the team to reach their fundraising targets</w:t>
      </w:r>
      <w:r w:rsidR="002F413A">
        <w:t xml:space="preserve">, </w:t>
      </w:r>
      <w:r w:rsidRPr="00D86DC9">
        <w:t>with the help of Hope for Children</w:t>
      </w:r>
    </w:p>
    <w:p w14:paraId="1036B094" w14:textId="77777777" w:rsidR="00D86DC9" w:rsidRPr="00D86DC9" w:rsidRDefault="00D86DC9" w:rsidP="00D86DC9">
      <w:pPr>
        <w:pStyle w:val="ListParagraph"/>
        <w:numPr>
          <w:ilvl w:val="1"/>
          <w:numId w:val="11"/>
        </w:numPr>
        <w:spacing w:after="160" w:line="259" w:lineRule="auto"/>
      </w:pPr>
      <w:r w:rsidRPr="00D86DC9">
        <w:t>Being the first point of contact for team members</w:t>
      </w:r>
    </w:p>
    <w:p w14:paraId="1D20E6C0" w14:textId="77777777" w:rsidR="00D86DC9" w:rsidRPr="00D86DC9" w:rsidRDefault="00D86DC9" w:rsidP="00D86DC9">
      <w:pPr>
        <w:pStyle w:val="ListParagraph"/>
        <w:numPr>
          <w:ilvl w:val="1"/>
          <w:numId w:val="11"/>
        </w:numPr>
        <w:spacing w:after="160" w:line="259" w:lineRule="auto"/>
      </w:pPr>
      <w:r w:rsidRPr="00D86DC9">
        <w:t>Keeping regular contact with team members to keep track of their fundraising</w:t>
      </w:r>
    </w:p>
    <w:p w14:paraId="12410415" w14:textId="3ABA9E45" w:rsidR="00D86DC9" w:rsidRDefault="00D86DC9" w:rsidP="00D86DC9">
      <w:pPr>
        <w:pStyle w:val="ListParagraph"/>
        <w:numPr>
          <w:ilvl w:val="1"/>
          <w:numId w:val="11"/>
        </w:numPr>
        <w:spacing w:after="160" w:line="259" w:lineRule="auto"/>
      </w:pPr>
      <w:r w:rsidRPr="00D86DC9">
        <w:t>Assisting team members with their fundraising needs</w:t>
      </w:r>
    </w:p>
    <w:p w14:paraId="24567EDB" w14:textId="27BDA501" w:rsidR="00423CFA" w:rsidRPr="00D86DC9" w:rsidRDefault="00423CFA" w:rsidP="00D86DC9">
      <w:pPr>
        <w:pStyle w:val="ListParagraph"/>
        <w:numPr>
          <w:ilvl w:val="1"/>
          <w:numId w:val="11"/>
        </w:numPr>
        <w:spacing w:after="160" w:line="259" w:lineRule="auto"/>
      </w:pPr>
      <w:r>
        <w:t xml:space="preserve">Manage the distribution and use of the contactless payment device provided by Hope for Children </w:t>
      </w:r>
    </w:p>
    <w:p w14:paraId="6346532C" w14:textId="77777777" w:rsidR="00D86DC9" w:rsidRPr="00D86DC9" w:rsidRDefault="00D86DC9" w:rsidP="00D86DC9">
      <w:pPr>
        <w:pStyle w:val="ListParagraph"/>
        <w:numPr>
          <w:ilvl w:val="1"/>
          <w:numId w:val="11"/>
        </w:numPr>
        <w:spacing w:after="160" w:line="259" w:lineRule="auto"/>
      </w:pPr>
      <w:r w:rsidRPr="00D86DC9">
        <w:t>Giving advice and ideas to team members</w:t>
      </w:r>
    </w:p>
    <w:p w14:paraId="7C3BF39D" w14:textId="03D26D60" w:rsidR="00423CFA" w:rsidRPr="00D86DC9" w:rsidRDefault="00D86DC9" w:rsidP="00423CFA">
      <w:pPr>
        <w:pStyle w:val="ListParagraph"/>
        <w:numPr>
          <w:ilvl w:val="1"/>
          <w:numId w:val="11"/>
        </w:numPr>
        <w:spacing w:after="160" w:line="259" w:lineRule="auto"/>
      </w:pPr>
      <w:r w:rsidRPr="00D86DC9">
        <w:t>Leading in the organisation of group fundraisers and socials</w:t>
      </w:r>
    </w:p>
    <w:p w14:paraId="21608738" w14:textId="77777777" w:rsidR="00D86DC9" w:rsidRPr="00D86DC9" w:rsidRDefault="00D86DC9" w:rsidP="00D86DC9">
      <w:pPr>
        <w:pStyle w:val="ListParagraph"/>
        <w:numPr>
          <w:ilvl w:val="0"/>
          <w:numId w:val="13"/>
        </w:numPr>
        <w:spacing w:after="160" w:line="259" w:lineRule="auto"/>
      </w:pPr>
      <w:r w:rsidRPr="00D86DC9">
        <w:t>Being the main point of contact for Hope for Children staff</w:t>
      </w:r>
    </w:p>
    <w:p w14:paraId="0F30358E" w14:textId="490C2CA6" w:rsidR="00D86DC9" w:rsidRPr="00D86DC9" w:rsidRDefault="00D86DC9" w:rsidP="00D86DC9">
      <w:pPr>
        <w:pStyle w:val="ListParagraph"/>
        <w:numPr>
          <w:ilvl w:val="0"/>
          <w:numId w:val="13"/>
        </w:numPr>
        <w:spacing w:after="160" w:line="259" w:lineRule="auto"/>
      </w:pPr>
      <w:r w:rsidRPr="00D86DC9">
        <w:t xml:space="preserve">Being the main point of contact for the Students’ Union </w:t>
      </w:r>
      <w:r w:rsidR="00E104CF">
        <w:t>and/</w:t>
      </w:r>
      <w:r w:rsidRPr="00D86DC9">
        <w:t>or RAG regarding the challenge you are leading</w:t>
      </w:r>
    </w:p>
    <w:p w14:paraId="5D583608" w14:textId="1AE5527A" w:rsidR="00271893" w:rsidRDefault="00D86DC9" w:rsidP="00A227AA">
      <w:pPr>
        <w:pStyle w:val="ListParagraph"/>
        <w:numPr>
          <w:ilvl w:val="0"/>
          <w:numId w:val="13"/>
        </w:numPr>
        <w:spacing w:after="160" w:line="259" w:lineRule="auto"/>
      </w:pPr>
      <w:r w:rsidRPr="00D86DC9">
        <w:t xml:space="preserve">Co-ordinating </w:t>
      </w:r>
      <w:r w:rsidR="006B5918">
        <w:t xml:space="preserve">with </w:t>
      </w:r>
      <w:r w:rsidR="002F413A">
        <w:t>the relevant tour operator</w:t>
      </w:r>
      <w:r w:rsidRPr="00D86DC9">
        <w:t xml:space="preserve"> </w:t>
      </w:r>
      <w:r w:rsidR="006B5918">
        <w:t xml:space="preserve">for any queries about your team’s </w:t>
      </w:r>
      <w:r w:rsidR="002F413A">
        <w:t>challenge</w:t>
      </w:r>
      <w:r w:rsidR="006B5918">
        <w:t xml:space="preserve">. </w:t>
      </w:r>
    </w:p>
    <w:p w14:paraId="09D506C1" w14:textId="797DA70B" w:rsidR="00271893" w:rsidRPr="00D86DC9" w:rsidRDefault="00271893" w:rsidP="00271893">
      <w:pPr>
        <w:pStyle w:val="Heading1"/>
      </w:pPr>
      <w:r>
        <w:t>Benefits</w:t>
      </w:r>
    </w:p>
    <w:p w14:paraId="4C70C3FF" w14:textId="77777777" w:rsidR="00271893" w:rsidRPr="00D86DC9" w:rsidRDefault="00271893" w:rsidP="00271893">
      <w:pPr>
        <w:pStyle w:val="NoSpacing"/>
        <w:numPr>
          <w:ilvl w:val="0"/>
          <w:numId w:val="8"/>
        </w:numPr>
        <w:rPr>
          <w:rFonts w:ascii="Roboto Light" w:hAnsi="Roboto Light"/>
        </w:rPr>
      </w:pPr>
      <w:r w:rsidRPr="00D86DC9">
        <w:rPr>
          <w:rFonts w:ascii="Roboto Light" w:hAnsi="Roboto Light"/>
        </w:rPr>
        <w:t>Gain outstanding leadership training and experience</w:t>
      </w:r>
    </w:p>
    <w:p w14:paraId="1E826959" w14:textId="77777777" w:rsidR="002F413A" w:rsidRDefault="002F413A" w:rsidP="00271893">
      <w:pPr>
        <w:pStyle w:val="NoSpacing"/>
        <w:numPr>
          <w:ilvl w:val="0"/>
          <w:numId w:val="8"/>
        </w:numPr>
        <w:rPr>
          <w:rFonts w:ascii="Roboto Light" w:hAnsi="Roboto Light"/>
        </w:rPr>
      </w:pPr>
      <w:r>
        <w:rPr>
          <w:rFonts w:ascii="Roboto Light" w:hAnsi="Roboto Light"/>
        </w:rPr>
        <w:t>Achieve Hope for Children’s Ambassador Programme qualification</w:t>
      </w:r>
    </w:p>
    <w:p w14:paraId="564C1D98" w14:textId="77777777" w:rsidR="00271893" w:rsidRPr="00D86DC9" w:rsidRDefault="00271893" w:rsidP="00271893">
      <w:pPr>
        <w:pStyle w:val="NoSpacing"/>
        <w:numPr>
          <w:ilvl w:val="0"/>
          <w:numId w:val="8"/>
        </w:numPr>
        <w:rPr>
          <w:rFonts w:ascii="Roboto Light" w:hAnsi="Roboto Light"/>
        </w:rPr>
      </w:pPr>
      <w:r w:rsidRPr="00D86DC9">
        <w:rPr>
          <w:rFonts w:ascii="Roboto Light" w:hAnsi="Roboto Light"/>
        </w:rPr>
        <w:t>Develop important soft skills employers are looking for in graduates</w:t>
      </w:r>
    </w:p>
    <w:p w14:paraId="411838BE" w14:textId="77777777" w:rsidR="00271893" w:rsidRPr="00D86DC9" w:rsidRDefault="00271893" w:rsidP="00271893">
      <w:pPr>
        <w:pStyle w:val="NoSpacing"/>
        <w:numPr>
          <w:ilvl w:val="0"/>
          <w:numId w:val="8"/>
        </w:numPr>
        <w:rPr>
          <w:rFonts w:ascii="Roboto Light" w:hAnsi="Roboto Light"/>
        </w:rPr>
      </w:pPr>
      <w:r w:rsidRPr="00D86DC9">
        <w:rPr>
          <w:rFonts w:ascii="Roboto Light" w:hAnsi="Roboto Light"/>
        </w:rPr>
        <w:t>Flexible programme to fit into busy schedules</w:t>
      </w:r>
    </w:p>
    <w:p w14:paraId="5945B9C6" w14:textId="77777777" w:rsidR="00271893" w:rsidRPr="00D86DC9" w:rsidRDefault="00271893" w:rsidP="00271893">
      <w:pPr>
        <w:pStyle w:val="NoSpacing"/>
        <w:numPr>
          <w:ilvl w:val="0"/>
          <w:numId w:val="8"/>
        </w:numPr>
        <w:rPr>
          <w:rFonts w:ascii="Roboto Light" w:hAnsi="Roboto Light"/>
        </w:rPr>
      </w:pPr>
      <w:r w:rsidRPr="00D86DC9">
        <w:rPr>
          <w:rFonts w:ascii="Roboto Light" w:hAnsi="Roboto Light"/>
        </w:rPr>
        <w:t>Make a very real difference to the work of Hope for Children</w:t>
      </w:r>
    </w:p>
    <w:p w14:paraId="62F4B838" w14:textId="77777777" w:rsidR="00271893" w:rsidRPr="00D86DC9" w:rsidRDefault="00271893" w:rsidP="00271893">
      <w:pPr>
        <w:pStyle w:val="NoSpacing"/>
        <w:numPr>
          <w:ilvl w:val="0"/>
          <w:numId w:val="8"/>
        </w:numPr>
        <w:rPr>
          <w:rFonts w:ascii="Roboto Light" w:hAnsi="Roboto Light"/>
        </w:rPr>
      </w:pPr>
      <w:r w:rsidRPr="00D86DC9">
        <w:rPr>
          <w:rFonts w:ascii="Roboto Light" w:hAnsi="Roboto Light"/>
        </w:rPr>
        <w:t>Receive an in-depth education about Hope for Children &amp; our work</w:t>
      </w:r>
    </w:p>
    <w:p w14:paraId="427F9244" w14:textId="51AEDA09" w:rsidR="00271893" w:rsidRPr="00D86DC9" w:rsidRDefault="00271893" w:rsidP="00271893">
      <w:pPr>
        <w:pStyle w:val="NoSpacing"/>
        <w:numPr>
          <w:ilvl w:val="0"/>
          <w:numId w:val="8"/>
        </w:numPr>
        <w:rPr>
          <w:rFonts w:ascii="Roboto Light" w:hAnsi="Roboto Light"/>
        </w:rPr>
      </w:pPr>
      <w:r w:rsidRPr="00D86DC9">
        <w:rPr>
          <w:rFonts w:ascii="Roboto Light" w:hAnsi="Roboto Light"/>
        </w:rPr>
        <w:t>Make new friends on your campus and across the country</w:t>
      </w:r>
    </w:p>
    <w:p w14:paraId="5910D03B" w14:textId="67D0F0B2" w:rsidR="00271893" w:rsidRDefault="00271893" w:rsidP="00D86DC9"/>
    <w:p w14:paraId="7B6C23C7" w14:textId="0C66A691" w:rsidR="00D86DC9" w:rsidRPr="00D86DC9" w:rsidRDefault="00D86DC9" w:rsidP="00D86DC9">
      <w:r w:rsidRPr="00D86DC9">
        <w:t>Being a Challenge Ambassador differs from the traditional ‘Challenge Leader’ model in a few significant ways:</w:t>
      </w:r>
    </w:p>
    <w:p w14:paraId="7EA58F7C" w14:textId="1C4903F9" w:rsidR="00D86DC9" w:rsidRPr="00D86DC9" w:rsidRDefault="00D86DC9" w:rsidP="00D86DC9">
      <w:pPr>
        <w:pStyle w:val="ListParagraph"/>
        <w:numPr>
          <w:ilvl w:val="0"/>
          <w:numId w:val="15"/>
        </w:numPr>
        <w:spacing w:after="160" w:line="259" w:lineRule="auto"/>
      </w:pPr>
      <w:r w:rsidRPr="00D86DC9">
        <w:t xml:space="preserve">Unique &amp; </w:t>
      </w:r>
      <w:proofErr w:type="gramStart"/>
      <w:r w:rsidRPr="00D86DC9">
        <w:t>highly-regarded</w:t>
      </w:r>
      <w:proofErr w:type="gramEnd"/>
      <w:r w:rsidRPr="00D86DC9">
        <w:t xml:space="preserve"> qualifications</w:t>
      </w:r>
    </w:p>
    <w:p w14:paraId="307E948A" w14:textId="382A2BCB" w:rsidR="00D86DC9" w:rsidRPr="00D86DC9" w:rsidRDefault="00D86DC9" w:rsidP="00D86DC9">
      <w:pPr>
        <w:pStyle w:val="ListParagraph"/>
        <w:numPr>
          <w:ilvl w:val="0"/>
          <w:numId w:val="15"/>
        </w:numPr>
        <w:spacing w:after="160" w:line="259" w:lineRule="auto"/>
      </w:pPr>
      <w:r w:rsidRPr="00D86DC9">
        <w:t>Become part of the Hope for Children family</w:t>
      </w:r>
    </w:p>
    <w:p w14:paraId="03153BCB" w14:textId="36D51242" w:rsidR="00D86DC9" w:rsidRPr="00D86DC9" w:rsidRDefault="00D86DC9" w:rsidP="00D86DC9">
      <w:pPr>
        <w:pStyle w:val="ListParagraph"/>
        <w:numPr>
          <w:ilvl w:val="0"/>
          <w:numId w:val="15"/>
        </w:numPr>
        <w:spacing w:after="160" w:line="259" w:lineRule="auto"/>
      </w:pPr>
      <w:r w:rsidRPr="00D86DC9">
        <w:t>Expected to perform to high standards, delivering support on behalf of the charity to challenge participants and RAG</w:t>
      </w:r>
    </w:p>
    <w:p w14:paraId="60A37D10" w14:textId="67EC1050" w:rsidR="00D86DC9" w:rsidRDefault="00D86DC9" w:rsidP="00D86DC9">
      <w:pPr>
        <w:pStyle w:val="ListParagraph"/>
        <w:numPr>
          <w:ilvl w:val="0"/>
          <w:numId w:val="15"/>
        </w:numPr>
        <w:spacing w:after="160" w:line="259" w:lineRule="auto"/>
      </w:pPr>
      <w:r w:rsidRPr="00D86DC9">
        <w:t>Viewed as an extension of Hope for Children on campus at your university</w:t>
      </w:r>
    </w:p>
    <w:p w14:paraId="0AC9AAAC" w14:textId="471F1758" w:rsidR="00D86DC9" w:rsidRDefault="00271893" w:rsidP="00F81390">
      <w:pPr>
        <w:pStyle w:val="Heading1"/>
      </w:pPr>
      <w:r>
        <w:t>T</w:t>
      </w:r>
      <w:r w:rsidR="00D86DC9" w:rsidRPr="00F81390">
        <w:t>raining &amp; support</w:t>
      </w:r>
    </w:p>
    <w:p w14:paraId="32E17B5B" w14:textId="3F372FD2" w:rsidR="002F413A" w:rsidRDefault="002F413A" w:rsidP="002F413A">
      <w:r>
        <w:t>We will provide training and support throughout the role. Firstly, our Ambassador Training which will be split into two sessions. The first is to prepare you for the year ahead and give you all the know-how to perform the ambassador role to a high standard. The second is our Personal Development weekend which will equip you with skills and experiences for beyond this role and your future.</w:t>
      </w:r>
    </w:p>
    <w:p w14:paraId="43325385" w14:textId="000DBFA9" w:rsidR="002F413A" w:rsidRPr="002F413A" w:rsidRDefault="002F413A" w:rsidP="002F413A">
      <w:r>
        <w:t xml:space="preserve">More details around </w:t>
      </w:r>
      <w:r w:rsidR="00E11ED2">
        <w:t>our Ambassador Training will be released in due course.</w:t>
      </w:r>
    </w:p>
    <w:p w14:paraId="4CB46298" w14:textId="04E6AFCE" w:rsidR="002F413A" w:rsidRPr="00E4550D" w:rsidRDefault="002F413A" w:rsidP="002F413A">
      <w:pPr>
        <w:rPr>
          <w:color w:val="F6602D"/>
        </w:rPr>
      </w:pPr>
      <w:r>
        <w:lastRenderedPageBreak/>
        <w:t>In addition, you will be fully supported by Hope for Children staff through regular phone &amp; email contact, visits to campus</w:t>
      </w:r>
      <w:r w:rsidR="00E11ED2">
        <w:t xml:space="preserve"> (where possible)</w:t>
      </w:r>
      <w:r>
        <w:t xml:space="preserve"> and digital resources.</w:t>
      </w:r>
    </w:p>
    <w:p w14:paraId="4D0414F4" w14:textId="584C3509" w:rsidR="00E11ED2" w:rsidRPr="00E11ED2" w:rsidRDefault="00E4550D" w:rsidP="00F47108">
      <w:pPr>
        <w:pStyle w:val="Heading1"/>
      </w:pPr>
      <w:r>
        <w:t>B</w:t>
      </w:r>
      <w:r w:rsidR="00271893">
        <w:t>o</w:t>
      </w:r>
      <w:r w:rsidR="00D86DC9">
        <w:t>nuse</w:t>
      </w:r>
      <w:r w:rsidR="00F47108">
        <w:t>s</w:t>
      </w:r>
    </w:p>
    <w:p w14:paraId="2A3AB392" w14:textId="070E098E" w:rsidR="00D86DC9" w:rsidRPr="005819EA" w:rsidRDefault="00D86DC9" w:rsidP="00D86DC9">
      <w:r w:rsidRPr="005819EA">
        <w:t>Each member of your team will have a fundraising target to achieve in order to take part in the trek</w:t>
      </w:r>
      <w:r w:rsidR="00E11ED2">
        <w:t xml:space="preserve">. </w:t>
      </w:r>
      <w:r w:rsidRPr="005819EA">
        <w:t>Ambassadors have a smaller fundraising target than the rest of the team, to allow more time for your additional responsibilities</w:t>
      </w:r>
      <w:r w:rsidR="00E11ED2">
        <w:t xml:space="preserve"> and in recognition of your work throughout the year.</w:t>
      </w:r>
    </w:p>
    <w:p w14:paraId="565CA71D" w14:textId="2F2ED4FE" w:rsidR="00E4550D" w:rsidRDefault="00D86DC9" w:rsidP="00E11ED2">
      <w:r w:rsidRPr="005819EA">
        <w:t>You will have pre-defined objectives throughout the year</w:t>
      </w:r>
      <w:r w:rsidR="00E11ED2">
        <w:t xml:space="preserve"> to determine the percentage reduction in your fundraising targets. These targets will be based around recruitment</w:t>
      </w:r>
      <w:r w:rsidR="00F47108">
        <w:t xml:space="preserve">, </w:t>
      </w:r>
      <w:r w:rsidR="00E11ED2">
        <w:t>fundraising support</w:t>
      </w:r>
      <w:r w:rsidR="00F47108">
        <w:t xml:space="preserve"> and team performance and will be personalised to your challenge and University.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27"/>
        <w:gridCol w:w="1476"/>
        <w:gridCol w:w="1675"/>
        <w:gridCol w:w="1559"/>
      </w:tblGrid>
      <w:tr w:rsidR="00F47108" w:rsidRPr="00B624EB" w14:paraId="03C5CBF0" w14:textId="77777777" w:rsidTr="00B44D48">
        <w:trPr>
          <w:trHeight w:val="492"/>
        </w:trPr>
        <w:tc>
          <w:tcPr>
            <w:tcW w:w="2977" w:type="dxa"/>
          </w:tcPr>
          <w:p w14:paraId="4D2A039E" w14:textId="77777777" w:rsidR="00F47108" w:rsidRPr="00485FC1" w:rsidRDefault="00F47108" w:rsidP="00B44D48">
            <w:pPr>
              <w:spacing w:after="0"/>
              <w:rPr>
                <w:rFonts w:eastAsia="Calibri" w:cs="Times New Roman"/>
              </w:rPr>
            </w:pPr>
          </w:p>
        </w:tc>
        <w:tc>
          <w:tcPr>
            <w:tcW w:w="1527" w:type="dxa"/>
          </w:tcPr>
          <w:p w14:paraId="5FD9928C" w14:textId="77777777" w:rsidR="00F47108" w:rsidRPr="00B624EB" w:rsidRDefault="00F47108" w:rsidP="00B44D48">
            <w:pPr>
              <w:spacing w:after="0"/>
              <w:jc w:val="center"/>
              <w:rPr>
                <w:rFonts w:ascii="Roboto" w:eastAsia="Calibri" w:hAnsi="Roboto" w:cs="Times New Roman"/>
                <w:b/>
                <w:color w:val="ED7D31"/>
                <w:sz w:val="32"/>
                <w:szCs w:val="32"/>
              </w:rPr>
            </w:pPr>
            <w:r w:rsidRPr="00B624EB">
              <w:rPr>
                <w:rFonts w:ascii="Roboto" w:eastAsia="Calibri" w:hAnsi="Roboto" w:cs="Times New Roman"/>
                <w:b/>
                <w:color w:val="ED7D31"/>
                <w:sz w:val="32"/>
                <w:szCs w:val="32"/>
              </w:rPr>
              <w:t>Bronze</w:t>
            </w:r>
          </w:p>
        </w:tc>
        <w:tc>
          <w:tcPr>
            <w:tcW w:w="1476" w:type="dxa"/>
          </w:tcPr>
          <w:p w14:paraId="38D7F002" w14:textId="77777777" w:rsidR="00F47108" w:rsidRPr="00B624EB" w:rsidRDefault="00F47108" w:rsidP="00B44D48">
            <w:pPr>
              <w:spacing w:after="0"/>
              <w:jc w:val="center"/>
              <w:rPr>
                <w:rFonts w:ascii="Roboto" w:eastAsia="Calibri" w:hAnsi="Roboto" w:cs="Times New Roman"/>
                <w:b/>
                <w:color w:val="ED7D31"/>
                <w:sz w:val="32"/>
                <w:szCs w:val="32"/>
              </w:rPr>
            </w:pPr>
            <w:r w:rsidRPr="00B624EB">
              <w:rPr>
                <w:rFonts w:ascii="Roboto" w:eastAsia="Calibri" w:hAnsi="Roboto" w:cs="Times New Roman"/>
                <w:b/>
                <w:color w:val="808080"/>
                <w:sz w:val="32"/>
                <w:szCs w:val="32"/>
              </w:rPr>
              <w:t>Silver</w:t>
            </w:r>
          </w:p>
        </w:tc>
        <w:tc>
          <w:tcPr>
            <w:tcW w:w="1675" w:type="dxa"/>
          </w:tcPr>
          <w:p w14:paraId="4F1F4CD3" w14:textId="77777777" w:rsidR="00F47108" w:rsidRPr="00B624EB" w:rsidRDefault="00F47108" w:rsidP="00B44D48">
            <w:pPr>
              <w:spacing w:after="0"/>
              <w:jc w:val="center"/>
              <w:rPr>
                <w:rFonts w:ascii="Roboto" w:eastAsia="Calibri" w:hAnsi="Roboto" w:cs="Times New Roman"/>
                <w:b/>
                <w:color w:val="FFD700"/>
                <w:sz w:val="32"/>
                <w:szCs w:val="32"/>
              </w:rPr>
            </w:pPr>
            <w:r w:rsidRPr="00B624EB">
              <w:rPr>
                <w:rFonts w:ascii="Roboto" w:eastAsia="Calibri" w:hAnsi="Roboto" w:cs="Times New Roman"/>
                <w:b/>
                <w:color w:val="FFD700"/>
                <w:sz w:val="32"/>
                <w:szCs w:val="32"/>
              </w:rPr>
              <w:t>Gold</w:t>
            </w:r>
          </w:p>
        </w:tc>
        <w:tc>
          <w:tcPr>
            <w:tcW w:w="1559" w:type="dxa"/>
          </w:tcPr>
          <w:p w14:paraId="7ED31B28" w14:textId="77777777" w:rsidR="00F47108" w:rsidRPr="00B624EB" w:rsidRDefault="00F47108" w:rsidP="00B44D48">
            <w:pPr>
              <w:spacing w:after="0"/>
              <w:jc w:val="center"/>
              <w:rPr>
                <w:rFonts w:ascii="Roboto" w:eastAsia="Calibri" w:hAnsi="Roboto" w:cs="Times New Roman"/>
                <w:b/>
                <w:color w:val="B3BABA" w:themeColor="background2" w:themeShade="BF"/>
                <w:sz w:val="32"/>
                <w:szCs w:val="32"/>
              </w:rPr>
            </w:pPr>
            <w:r w:rsidRPr="00B624EB">
              <w:rPr>
                <w:rFonts w:ascii="Roboto" w:eastAsia="Calibri" w:hAnsi="Roboto" w:cs="Times New Roman"/>
                <w:b/>
                <w:color w:val="B3BABA" w:themeColor="background2" w:themeShade="BF"/>
                <w:sz w:val="32"/>
                <w:szCs w:val="32"/>
              </w:rPr>
              <w:t>Platinum</w:t>
            </w:r>
          </w:p>
        </w:tc>
      </w:tr>
      <w:tr w:rsidR="00F47108" w:rsidRPr="000749D9" w14:paraId="326D1ECE" w14:textId="77777777" w:rsidTr="00B44D48">
        <w:trPr>
          <w:trHeight w:val="407"/>
        </w:trPr>
        <w:tc>
          <w:tcPr>
            <w:tcW w:w="2977" w:type="dxa"/>
          </w:tcPr>
          <w:p w14:paraId="562D7A25" w14:textId="77777777" w:rsidR="00F47108" w:rsidRPr="00485FC1" w:rsidRDefault="00F47108" w:rsidP="00B44D48">
            <w:pPr>
              <w:spacing w:after="0"/>
              <w:rPr>
                <w:rFonts w:eastAsia="Calibri" w:cs="Times New Roman"/>
              </w:rPr>
            </w:pPr>
          </w:p>
        </w:tc>
        <w:tc>
          <w:tcPr>
            <w:tcW w:w="1527" w:type="dxa"/>
          </w:tcPr>
          <w:p w14:paraId="29B3D3FB" w14:textId="77777777" w:rsidR="00F47108" w:rsidRPr="00485FC1" w:rsidRDefault="00F47108" w:rsidP="00B44D48">
            <w:pPr>
              <w:tabs>
                <w:tab w:val="left" w:pos="765"/>
              </w:tabs>
              <w:spacing w:after="0"/>
              <w:rPr>
                <w:rFonts w:eastAsia="Calibri" w:cs="Times New Roman"/>
              </w:rPr>
            </w:pPr>
            <w:r w:rsidRPr="00B624EB">
              <w:rPr>
                <w:rFonts w:eastAsia="Calibri" w:cs="Times New Roman"/>
                <w:color w:val="ED7D31"/>
                <w:sz w:val="18"/>
                <w:szCs w:val="28"/>
              </w:rPr>
              <w:t>(Starting bonus)</w:t>
            </w:r>
          </w:p>
        </w:tc>
        <w:tc>
          <w:tcPr>
            <w:tcW w:w="1476" w:type="dxa"/>
          </w:tcPr>
          <w:p w14:paraId="72D8054B" w14:textId="77777777" w:rsidR="00F47108" w:rsidRPr="000749D9" w:rsidRDefault="00F47108" w:rsidP="00B44D48">
            <w:pPr>
              <w:spacing w:after="0"/>
              <w:jc w:val="center"/>
              <w:rPr>
                <w:rFonts w:eastAsia="Calibri" w:cs="Times New Roman"/>
                <w:color w:val="808080" w:themeColor="background1" w:themeShade="80"/>
                <w:sz w:val="20"/>
                <w:szCs w:val="20"/>
              </w:rPr>
            </w:pPr>
            <w:r w:rsidRPr="000749D9">
              <w:rPr>
                <w:rFonts w:eastAsia="Calibri" w:cs="Times New Roman"/>
                <w:color w:val="808080" w:themeColor="background1" w:themeShade="80"/>
                <w:sz w:val="20"/>
                <w:szCs w:val="20"/>
              </w:rPr>
              <w:t>(1 target met)</w:t>
            </w:r>
          </w:p>
        </w:tc>
        <w:tc>
          <w:tcPr>
            <w:tcW w:w="1675" w:type="dxa"/>
          </w:tcPr>
          <w:p w14:paraId="64500887" w14:textId="77777777" w:rsidR="00F47108" w:rsidRPr="000749D9" w:rsidRDefault="00F47108" w:rsidP="00B44D48">
            <w:pPr>
              <w:spacing w:after="0"/>
              <w:jc w:val="center"/>
              <w:rPr>
                <w:rFonts w:eastAsia="Calibri" w:cs="Times New Roman"/>
                <w:color w:val="FFD700"/>
                <w:sz w:val="20"/>
                <w:szCs w:val="20"/>
              </w:rPr>
            </w:pPr>
            <w:r w:rsidRPr="000749D9">
              <w:rPr>
                <w:rFonts w:eastAsia="Calibri" w:cs="Times New Roman"/>
                <w:color w:val="FFD700"/>
                <w:sz w:val="20"/>
                <w:szCs w:val="20"/>
              </w:rPr>
              <w:t>(</w:t>
            </w:r>
            <w:r>
              <w:rPr>
                <w:rFonts w:eastAsia="Calibri" w:cs="Times New Roman"/>
                <w:color w:val="FFD700"/>
                <w:sz w:val="20"/>
                <w:szCs w:val="20"/>
              </w:rPr>
              <w:t>2</w:t>
            </w:r>
            <w:r w:rsidRPr="000749D9">
              <w:rPr>
                <w:rFonts w:eastAsia="Calibri" w:cs="Times New Roman"/>
                <w:color w:val="FFD700"/>
                <w:sz w:val="20"/>
                <w:szCs w:val="20"/>
              </w:rPr>
              <w:t xml:space="preserve"> targets met)</w:t>
            </w:r>
          </w:p>
        </w:tc>
        <w:tc>
          <w:tcPr>
            <w:tcW w:w="1559" w:type="dxa"/>
          </w:tcPr>
          <w:p w14:paraId="6D640DAA" w14:textId="77777777" w:rsidR="00F47108" w:rsidRPr="000749D9" w:rsidRDefault="00F47108" w:rsidP="00B44D48">
            <w:pPr>
              <w:spacing w:after="0"/>
              <w:jc w:val="center"/>
              <w:rPr>
                <w:rFonts w:eastAsia="Calibri" w:cs="Times New Roman"/>
                <w:color w:val="B3BABA" w:themeColor="background2" w:themeShade="BF"/>
                <w:sz w:val="20"/>
                <w:szCs w:val="20"/>
              </w:rPr>
            </w:pPr>
            <w:r w:rsidRPr="000749D9">
              <w:rPr>
                <w:rFonts w:eastAsia="Calibri" w:cs="Times New Roman"/>
                <w:color w:val="B3BABA" w:themeColor="background2" w:themeShade="BF"/>
                <w:sz w:val="20"/>
                <w:szCs w:val="20"/>
              </w:rPr>
              <w:t>(3 targets met)</w:t>
            </w:r>
          </w:p>
        </w:tc>
      </w:tr>
      <w:tr w:rsidR="00F47108" w:rsidRPr="00485FC1" w14:paraId="7DF7E86C" w14:textId="77777777" w:rsidTr="00B44D48">
        <w:trPr>
          <w:trHeight w:val="695"/>
        </w:trPr>
        <w:tc>
          <w:tcPr>
            <w:tcW w:w="2977" w:type="dxa"/>
          </w:tcPr>
          <w:p w14:paraId="1F439BFB" w14:textId="4748A1E6" w:rsidR="00F47108" w:rsidRPr="00485FC1" w:rsidRDefault="00F47108" w:rsidP="00F47108">
            <w:pPr>
              <w:spacing w:after="0"/>
              <w:rPr>
                <w:rFonts w:eastAsia="Calibri" w:cs="Times New Roman"/>
              </w:rPr>
            </w:pPr>
            <w:r w:rsidRPr="00485FC1">
              <w:rPr>
                <w:rFonts w:eastAsia="Calibri" w:cs="Times New Roman"/>
              </w:rPr>
              <w:t>Ambassador</w:t>
            </w:r>
            <w:r>
              <w:rPr>
                <w:rFonts w:eastAsia="Calibri" w:cs="Times New Roman"/>
              </w:rPr>
              <w:t xml:space="preserve"> Bonuses</w:t>
            </w:r>
          </w:p>
        </w:tc>
        <w:tc>
          <w:tcPr>
            <w:tcW w:w="1527" w:type="dxa"/>
          </w:tcPr>
          <w:p w14:paraId="7FC3A92C" w14:textId="5D6FCCF4" w:rsidR="00F47108" w:rsidRPr="00BD1CE5" w:rsidRDefault="00F47108" w:rsidP="00B44D48">
            <w:pPr>
              <w:spacing w:after="0"/>
              <w:jc w:val="center"/>
              <w:rPr>
                <w:rFonts w:eastAsia="Calibri" w:cs="Times New Roman"/>
                <w:color w:val="F6602D" w:themeColor="text2"/>
                <w:sz w:val="32"/>
                <w:szCs w:val="32"/>
              </w:rPr>
            </w:pPr>
            <w:r>
              <w:rPr>
                <w:rFonts w:eastAsia="Calibri" w:cs="Times New Roman"/>
                <w:color w:val="F6602D" w:themeColor="text2"/>
                <w:sz w:val="32"/>
                <w:szCs w:val="32"/>
              </w:rPr>
              <w:t>1</w:t>
            </w:r>
            <w:r w:rsidRPr="00BD1CE5">
              <w:rPr>
                <w:rFonts w:eastAsia="Calibri" w:cs="Times New Roman"/>
                <w:color w:val="F6602D" w:themeColor="text2"/>
                <w:sz w:val="32"/>
                <w:szCs w:val="32"/>
              </w:rPr>
              <w:t>0%</w:t>
            </w:r>
          </w:p>
        </w:tc>
        <w:tc>
          <w:tcPr>
            <w:tcW w:w="1476" w:type="dxa"/>
          </w:tcPr>
          <w:p w14:paraId="103DF7A5" w14:textId="6BD8D25D" w:rsidR="00F47108" w:rsidRPr="000749D9" w:rsidRDefault="00F47108" w:rsidP="00B44D48">
            <w:pPr>
              <w:spacing w:after="0"/>
              <w:jc w:val="center"/>
              <w:rPr>
                <w:rFonts w:eastAsia="Calibri" w:cs="Times New Roman"/>
                <w:color w:val="808080" w:themeColor="background1" w:themeShade="80"/>
                <w:sz w:val="32"/>
                <w:szCs w:val="32"/>
              </w:rPr>
            </w:pPr>
            <w:r>
              <w:rPr>
                <w:rFonts w:eastAsia="Calibri" w:cs="Times New Roman"/>
                <w:color w:val="808080" w:themeColor="background1" w:themeShade="80"/>
                <w:sz w:val="32"/>
                <w:szCs w:val="32"/>
              </w:rPr>
              <w:t>2</w:t>
            </w:r>
            <w:r w:rsidRPr="000749D9">
              <w:rPr>
                <w:rFonts w:eastAsia="Calibri" w:cs="Times New Roman"/>
                <w:color w:val="808080" w:themeColor="background1" w:themeShade="80"/>
                <w:sz w:val="32"/>
                <w:szCs w:val="32"/>
              </w:rPr>
              <w:t>0%</w:t>
            </w:r>
          </w:p>
        </w:tc>
        <w:tc>
          <w:tcPr>
            <w:tcW w:w="1675" w:type="dxa"/>
          </w:tcPr>
          <w:p w14:paraId="345235C1" w14:textId="5DD13DDD" w:rsidR="00F47108" w:rsidRPr="000749D9" w:rsidRDefault="00F47108" w:rsidP="00B44D48">
            <w:pPr>
              <w:spacing w:after="0"/>
              <w:jc w:val="center"/>
              <w:rPr>
                <w:rFonts w:eastAsia="Calibri" w:cs="Times New Roman"/>
                <w:color w:val="FFD700"/>
                <w:sz w:val="32"/>
                <w:szCs w:val="32"/>
              </w:rPr>
            </w:pPr>
            <w:r>
              <w:rPr>
                <w:rFonts w:eastAsia="Calibri" w:cs="Times New Roman"/>
                <w:color w:val="FFD700"/>
                <w:sz w:val="32"/>
                <w:szCs w:val="32"/>
              </w:rPr>
              <w:t>3</w:t>
            </w:r>
            <w:r w:rsidRPr="000749D9">
              <w:rPr>
                <w:rFonts w:eastAsia="Calibri" w:cs="Times New Roman"/>
                <w:color w:val="FFD700"/>
                <w:sz w:val="32"/>
                <w:szCs w:val="32"/>
              </w:rPr>
              <w:t>0%</w:t>
            </w:r>
          </w:p>
        </w:tc>
        <w:tc>
          <w:tcPr>
            <w:tcW w:w="1559" w:type="dxa"/>
          </w:tcPr>
          <w:p w14:paraId="50E50B86" w14:textId="427138E5" w:rsidR="00F47108" w:rsidRPr="00485FC1" w:rsidRDefault="00F47108" w:rsidP="00B44D48">
            <w:pPr>
              <w:spacing w:after="0"/>
              <w:jc w:val="center"/>
              <w:rPr>
                <w:rFonts w:eastAsia="Calibri" w:cs="Times New Roman"/>
                <w:color w:val="FFC000"/>
                <w:sz w:val="32"/>
                <w:szCs w:val="32"/>
              </w:rPr>
            </w:pPr>
            <w:r>
              <w:rPr>
                <w:rFonts w:eastAsia="Calibri" w:cs="Times New Roman"/>
                <w:color w:val="B3BABA" w:themeColor="background2" w:themeShade="BF"/>
                <w:sz w:val="32"/>
                <w:szCs w:val="32"/>
              </w:rPr>
              <w:t>40</w:t>
            </w:r>
            <w:r w:rsidRPr="000749D9">
              <w:rPr>
                <w:rFonts w:eastAsia="Calibri" w:cs="Times New Roman"/>
                <w:color w:val="B3BABA" w:themeColor="background2" w:themeShade="BF"/>
                <w:sz w:val="32"/>
                <w:szCs w:val="32"/>
              </w:rPr>
              <w:t>%</w:t>
            </w:r>
          </w:p>
        </w:tc>
      </w:tr>
    </w:tbl>
    <w:p w14:paraId="6B2D8A92" w14:textId="77777777" w:rsidR="00F47108" w:rsidRDefault="00F47108" w:rsidP="00E11ED2"/>
    <w:p w14:paraId="70151933" w14:textId="51BBD6D1" w:rsidR="00DF2DB0" w:rsidRPr="00A46388" w:rsidRDefault="00DF2DB0" w:rsidP="00340670">
      <w:pPr>
        <w:pStyle w:val="Title"/>
      </w:pPr>
      <w:r w:rsidRPr="00A46388">
        <w:t>Application Process</w:t>
      </w:r>
    </w:p>
    <w:p w14:paraId="3C64A43B" w14:textId="0F81B3A7" w:rsidR="00156931" w:rsidRDefault="00156931" w:rsidP="00156931">
      <w:pPr>
        <w:spacing w:before="360"/>
        <w:rPr>
          <w:color w:val="F6602D" w:themeColor="text2"/>
        </w:rPr>
      </w:pPr>
      <w:r w:rsidRPr="00156931">
        <w:t xml:space="preserve">To enquire or apply, please email the team on </w:t>
      </w:r>
      <w:hyperlink r:id="rId10" w:history="1">
        <w:r w:rsidR="00271893" w:rsidRPr="002D2800">
          <w:rPr>
            <w:rStyle w:val="Hyperlink"/>
            <w:color w:val="F6602D" w:themeColor="text2"/>
          </w:rPr>
          <w:t>TeamHope@hope4c.org</w:t>
        </w:r>
      </w:hyperlink>
      <w:r w:rsidRPr="002D2800">
        <w:rPr>
          <w:color w:val="F6602D" w:themeColor="text2"/>
        </w:rPr>
        <w:t xml:space="preserve"> </w:t>
      </w:r>
    </w:p>
    <w:p w14:paraId="7DD5C1AA" w14:textId="112B207F" w:rsidR="00E11ED2" w:rsidRDefault="00E11ED2" w:rsidP="00156931">
      <w:pPr>
        <w:spacing w:before="360"/>
      </w:pPr>
      <w:r>
        <w:rPr>
          <w:color w:val="F6602D" w:themeColor="text2"/>
        </w:rPr>
        <w:t xml:space="preserve">Leader with RAG’s – </w:t>
      </w:r>
      <w:r>
        <w:t>If you are looking to lead a challenge being run by one of our partner RAG’s, please ensure you have completed the relevant application forms and spoken to them about this role. If you are unsure of this, just let us know and we can put you in touch with the relevant team.</w:t>
      </w:r>
    </w:p>
    <w:p w14:paraId="22AC095B" w14:textId="197D9530" w:rsidR="00E11ED2" w:rsidRDefault="00E11ED2" w:rsidP="00E11ED2">
      <w:pPr>
        <w:tabs>
          <w:tab w:val="left" w:pos="142"/>
        </w:tabs>
        <w:spacing w:after="200" w:line="276" w:lineRule="auto"/>
        <w:jc w:val="left"/>
      </w:pPr>
      <w:r>
        <w:rPr>
          <w:color w:val="F6602D" w:themeColor="text2"/>
        </w:rPr>
        <w:t>Independent Leaders</w:t>
      </w:r>
      <w:r w:rsidRPr="00E11ED2">
        <w:rPr>
          <w:color w:val="F6602D" w:themeColor="text2"/>
        </w:rPr>
        <w:t xml:space="preserve"> –</w:t>
      </w:r>
      <w:r>
        <w:rPr>
          <w:color w:val="F6602D" w:themeColor="text2"/>
        </w:rPr>
        <w:t xml:space="preserve">  </w:t>
      </w:r>
      <w:r>
        <w:t>If you are looking to lead a challenge independently, please email us with details of your University, the challenge you would like to run, why you would like to run this and what makes you perfect for this role (maximum one side of A4)</w:t>
      </w:r>
    </w:p>
    <w:p w14:paraId="1244FDE2" w14:textId="1E91ACFA" w:rsidR="00156931" w:rsidRPr="00156931" w:rsidRDefault="00156931" w:rsidP="00A92BD0">
      <w:pPr>
        <w:spacing w:before="360"/>
      </w:pPr>
      <w:r w:rsidRPr="00156931">
        <w:t xml:space="preserve">We </w:t>
      </w:r>
      <w:r w:rsidR="00EA6139">
        <w:t>will</w:t>
      </w:r>
      <w:r w:rsidRPr="00156931">
        <w:t xml:space="preserve"> then arrange a phone interview with you</w:t>
      </w:r>
      <w:r w:rsidR="00E11ED2">
        <w:t xml:space="preserve"> to discuss your application further</w:t>
      </w:r>
      <w:r w:rsidRPr="00156931">
        <w:t>. Details of your application may be shared with your university’s RAG society if we are partnered with them this year.</w:t>
      </w:r>
    </w:p>
    <w:p w14:paraId="39F5ABF6" w14:textId="77777777" w:rsidR="00A92BD0" w:rsidRDefault="009F3419" w:rsidP="00A92BD0">
      <w:r w:rsidRPr="00156931">
        <w:t>Hope for Children’s recruitment and selection policies and procedures reflect our commitment to the safety of children. Any appointment is subject to commitment to our Child Safeguarding Policy and satisfactory references</w:t>
      </w:r>
      <w:r w:rsidR="00B624EB">
        <w:t xml:space="preserve"> (where applicable)</w:t>
      </w:r>
      <w:r w:rsidRPr="00156931">
        <w:t xml:space="preserve"> and, for some roles</w:t>
      </w:r>
      <w:r w:rsidR="00B624EB">
        <w:t>,</w:t>
      </w:r>
      <w:r w:rsidRPr="00156931">
        <w:t xml:space="preserve"> Enhanced criminal record disclosure.</w:t>
      </w:r>
    </w:p>
    <w:p w14:paraId="64711D60" w14:textId="20D2C1E7" w:rsidR="00163566" w:rsidRPr="00A92BD0" w:rsidRDefault="00271893" w:rsidP="00A92BD0">
      <w:pPr>
        <w:jc w:val="center"/>
        <w:rPr>
          <w:color w:val="F6602D"/>
          <w:sz w:val="28"/>
        </w:rPr>
      </w:pPr>
      <w:r>
        <w:br/>
      </w:r>
      <w:r w:rsidRPr="00271893">
        <w:rPr>
          <w:color w:val="F6602D"/>
          <w:sz w:val="28"/>
        </w:rPr>
        <w:t>Thank you for your interest in working with Hope for Children.</w:t>
      </w:r>
    </w:p>
    <w:sectPr w:rsidR="00163566" w:rsidRPr="00A92BD0" w:rsidSect="00B624EB">
      <w:headerReference w:type="default" r:id="rId11"/>
      <w:footerReference w:type="default" r:id="rId12"/>
      <w:headerReference w:type="first" r:id="rId13"/>
      <w:pgSz w:w="11906" w:h="16838"/>
      <w:pgMar w:top="1021" w:right="1077" w:bottom="102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E9D88" w14:textId="77777777" w:rsidR="00E5242D" w:rsidRDefault="00E5242D">
      <w:pPr>
        <w:spacing w:after="0"/>
      </w:pPr>
      <w:r>
        <w:separator/>
      </w:r>
    </w:p>
  </w:endnote>
  <w:endnote w:type="continuationSeparator" w:id="0">
    <w:p w14:paraId="5799B72A" w14:textId="77777777" w:rsidR="00E5242D" w:rsidRDefault="00E524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Arial"/>
    <w:panose1 w:val="02000000000000000000"/>
    <w:charset w:val="00"/>
    <w:family w:val="auto"/>
    <w:pitch w:val="variable"/>
    <w:sig w:usb0="E0000AFF" w:usb1="5000217F" w:usb2="00000021" w:usb3="00000000" w:csb0="0000019F" w:csb1="00000000"/>
  </w:font>
  <w:font w:name="Roboto Thin">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8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81C2" w14:textId="77777777" w:rsidR="00AE19D9" w:rsidRDefault="00CA6E36" w:rsidP="00AE19D9">
    <w:pPr>
      <w:pStyle w:val="Footer"/>
      <w:jc w:val="center"/>
    </w:pP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EB6C5" w14:textId="77777777" w:rsidR="00E5242D" w:rsidRDefault="00E5242D">
      <w:pPr>
        <w:spacing w:after="0"/>
      </w:pPr>
      <w:r>
        <w:separator/>
      </w:r>
    </w:p>
  </w:footnote>
  <w:footnote w:type="continuationSeparator" w:id="0">
    <w:p w14:paraId="702BAD0C" w14:textId="77777777" w:rsidR="00E5242D" w:rsidRDefault="00E524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601E" w14:textId="77777777" w:rsidR="00AE19D9" w:rsidRDefault="00CA6E36" w:rsidP="00AE19D9">
    <w:pPr>
      <w:pStyle w:val="Header"/>
      <w:jc w:val="center"/>
    </w:pPr>
    <w:r>
      <w:rPr>
        <w:noProof/>
        <w:lang w:eastAsia="en-GB"/>
      </w:rPr>
      <w:drawing>
        <wp:inline distT="0" distB="0" distL="0" distR="0" wp14:anchorId="091C61BB" wp14:editId="20DE02ED">
          <wp:extent cx="1167764" cy="56523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 for Children Logo, Transparent Background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764" cy="565237"/>
                  </a:xfrm>
                  <a:prstGeom prst="rect">
                    <a:avLst/>
                  </a:prstGeom>
                </pic:spPr>
              </pic:pic>
            </a:graphicData>
          </a:graphic>
        </wp:inline>
      </w:drawing>
    </w:r>
    <w:r>
      <w:rPr>
        <w:noProof/>
        <w:lang w:eastAsia="en-GB"/>
      </w:rPr>
      <w:drawing>
        <wp:anchor distT="0" distB="0" distL="114300" distR="114300" simplePos="0" relativeHeight="251659264" behindDoc="1" locked="0" layoutInCell="1" allowOverlap="1" wp14:anchorId="0022F639" wp14:editId="584C9E0E">
          <wp:simplePos x="0" y="0"/>
          <wp:positionH relativeFrom="column">
            <wp:posOffset>5100711</wp:posOffset>
          </wp:positionH>
          <wp:positionV relativeFrom="paragraph">
            <wp:posOffset>-1818640</wp:posOffset>
          </wp:positionV>
          <wp:extent cx="3757930" cy="4366895"/>
          <wp:effectExtent l="0" t="0" r="0" b="1905"/>
          <wp:wrapNone/>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cstate="print">
                    <a:lum bright="70000" contrast="-70000"/>
                    <a:extLst>
                      <a:ext uri="{28A0092B-C50C-407E-A947-70E740481C1C}">
                        <a14:useLocalDpi xmlns:a14="http://schemas.microsoft.com/office/drawing/2010/main" val="0"/>
                      </a:ext>
                    </a:extLst>
                  </a:blip>
                  <a:srcRect r="58327"/>
                  <a:stretch/>
                </pic:blipFill>
                <pic:spPr bwMode="auto">
                  <a:xfrm>
                    <a:off x="0" y="0"/>
                    <a:ext cx="3757930" cy="4366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182328" w14:textId="77777777" w:rsidR="00AE19D9" w:rsidRDefault="00CA6E36" w:rsidP="00AE19D9">
    <w:pPr>
      <w:pStyle w:val="Header"/>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1C6C" w14:textId="3DEF83C3" w:rsidR="00B624EB" w:rsidRDefault="00B624EB">
    <w:pPr>
      <w:pStyle w:val="Header"/>
    </w:pPr>
    <w:r>
      <w:rPr>
        <w:noProof/>
        <w:lang w:eastAsia="en-GB"/>
      </w:rPr>
      <w:drawing>
        <wp:anchor distT="0" distB="0" distL="114300" distR="114300" simplePos="0" relativeHeight="251661312" behindDoc="1" locked="0" layoutInCell="1" allowOverlap="1" wp14:anchorId="289EB093" wp14:editId="12F99EE5">
          <wp:simplePos x="0" y="0"/>
          <wp:positionH relativeFrom="column">
            <wp:posOffset>5080000</wp:posOffset>
          </wp:positionH>
          <wp:positionV relativeFrom="paragraph">
            <wp:posOffset>-1791335</wp:posOffset>
          </wp:positionV>
          <wp:extent cx="3757930" cy="436689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lum bright="70000" contrast="-70000"/>
                    <a:extLst>
                      <a:ext uri="{28A0092B-C50C-407E-A947-70E740481C1C}">
                        <a14:useLocalDpi xmlns:a14="http://schemas.microsoft.com/office/drawing/2010/main" val="0"/>
                      </a:ext>
                    </a:extLst>
                  </a:blip>
                  <a:srcRect r="58327"/>
                  <a:stretch/>
                </pic:blipFill>
                <pic:spPr bwMode="auto">
                  <a:xfrm>
                    <a:off x="0" y="0"/>
                    <a:ext cx="3757930" cy="4366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116"/>
    <w:multiLevelType w:val="hybridMultilevel"/>
    <w:tmpl w:val="E42E34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AF170CC"/>
    <w:multiLevelType w:val="hybridMultilevel"/>
    <w:tmpl w:val="2ABA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74755"/>
    <w:multiLevelType w:val="multilevel"/>
    <w:tmpl w:val="40A2D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F5352"/>
    <w:multiLevelType w:val="multilevel"/>
    <w:tmpl w:val="4A4CD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06513"/>
    <w:multiLevelType w:val="hybridMultilevel"/>
    <w:tmpl w:val="C06A3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9640C"/>
    <w:multiLevelType w:val="hybridMultilevel"/>
    <w:tmpl w:val="FF44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11C4E"/>
    <w:multiLevelType w:val="hybridMultilevel"/>
    <w:tmpl w:val="1284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B5D41"/>
    <w:multiLevelType w:val="hybridMultilevel"/>
    <w:tmpl w:val="B04E3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17D0F"/>
    <w:multiLevelType w:val="hybridMultilevel"/>
    <w:tmpl w:val="E14A6EAA"/>
    <w:lvl w:ilvl="0" w:tplc="829E90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37808"/>
    <w:multiLevelType w:val="hybridMultilevel"/>
    <w:tmpl w:val="F86E1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70EFF"/>
    <w:multiLevelType w:val="hybridMultilevel"/>
    <w:tmpl w:val="15B6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702E4"/>
    <w:multiLevelType w:val="hybridMultilevel"/>
    <w:tmpl w:val="E0E09F64"/>
    <w:lvl w:ilvl="0" w:tplc="4BC07C5A">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BE4576"/>
    <w:multiLevelType w:val="hybridMultilevel"/>
    <w:tmpl w:val="2B98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80908"/>
    <w:multiLevelType w:val="hybridMultilevel"/>
    <w:tmpl w:val="50E2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23FF0"/>
    <w:multiLevelType w:val="hybridMultilevel"/>
    <w:tmpl w:val="2202112C"/>
    <w:lvl w:ilvl="0" w:tplc="829E902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D495C"/>
    <w:multiLevelType w:val="multilevel"/>
    <w:tmpl w:val="35FC5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9609CD"/>
    <w:multiLevelType w:val="hybridMultilevel"/>
    <w:tmpl w:val="585EA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5"/>
  </w:num>
  <w:num w:numId="4">
    <w:abstractNumId w:val="3"/>
  </w:num>
  <w:num w:numId="5">
    <w:abstractNumId w:val="12"/>
  </w:num>
  <w:num w:numId="6">
    <w:abstractNumId w:val="6"/>
  </w:num>
  <w:num w:numId="7">
    <w:abstractNumId w:val="10"/>
  </w:num>
  <w:num w:numId="8">
    <w:abstractNumId w:val="16"/>
  </w:num>
  <w:num w:numId="9">
    <w:abstractNumId w:val="13"/>
  </w:num>
  <w:num w:numId="10">
    <w:abstractNumId w:val="8"/>
  </w:num>
  <w:num w:numId="11">
    <w:abstractNumId w:val="14"/>
  </w:num>
  <w:num w:numId="12">
    <w:abstractNumId w:val="0"/>
  </w:num>
  <w:num w:numId="13">
    <w:abstractNumId w:val="7"/>
  </w:num>
  <w:num w:numId="14">
    <w:abstractNumId w:val="4"/>
  </w:num>
  <w:num w:numId="15">
    <w:abstractNumId w:val="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B0"/>
    <w:rsid w:val="000103A8"/>
    <w:rsid w:val="000405D3"/>
    <w:rsid w:val="000527E0"/>
    <w:rsid w:val="00065D03"/>
    <w:rsid w:val="000749D9"/>
    <w:rsid w:val="000C1E60"/>
    <w:rsid w:val="000D6B28"/>
    <w:rsid w:val="00105499"/>
    <w:rsid w:val="00156931"/>
    <w:rsid w:val="00163566"/>
    <w:rsid w:val="00224599"/>
    <w:rsid w:val="00231A43"/>
    <w:rsid w:val="0025158C"/>
    <w:rsid w:val="00261860"/>
    <w:rsid w:val="00271893"/>
    <w:rsid w:val="002A02A1"/>
    <w:rsid w:val="002C35C3"/>
    <w:rsid w:val="002D2800"/>
    <w:rsid w:val="002F413A"/>
    <w:rsid w:val="0034039C"/>
    <w:rsid w:val="00340670"/>
    <w:rsid w:val="00423CFA"/>
    <w:rsid w:val="004516A1"/>
    <w:rsid w:val="00454D89"/>
    <w:rsid w:val="004B3CC9"/>
    <w:rsid w:val="005545A0"/>
    <w:rsid w:val="005639A0"/>
    <w:rsid w:val="00567162"/>
    <w:rsid w:val="005819EA"/>
    <w:rsid w:val="005B2A3B"/>
    <w:rsid w:val="005C0AAC"/>
    <w:rsid w:val="00670E45"/>
    <w:rsid w:val="00674A39"/>
    <w:rsid w:val="006B5918"/>
    <w:rsid w:val="00770ADB"/>
    <w:rsid w:val="00782152"/>
    <w:rsid w:val="008562CF"/>
    <w:rsid w:val="00864563"/>
    <w:rsid w:val="008E5F16"/>
    <w:rsid w:val="009B5711"/>
    <w:rsid w:val="009C05D9"/>
    <w:rsid w:val="009F3419"/>
    <w:rsid w:val="009F639C"/>
    <w:rsid w:val="009F6905"/>
    <w:rsid w:val="00A227AA"/>
    <w:rsid w:val="00A46388"/>
    <w:rsid w:val="00A92BD0"/>
    <w:rsid w:val="00B02726"/>
    <w:rsid w:val="00B260F3"/>
    <w:rsid w:val="00B624EB"/>
    <w:rsid w:val="00B7664F"/>
    <w:rsid w:val="00BC4A4E"/>
    <w:rsid w:val="00BD1CE5"/>
    <w:rsid w:val="00BF6BA6"/>
    <w:rsid w:val="00C66AAA"/>
    <w:rsid w:val="00CA6E36"/>
    <w:rsid w:val="00CD767D"/>
    <w:rsid w:val="00D16ED5"/>
    <w:rsid w:val="00D650E9"/>
    <w:rsid w:val="00D74F6E"/>
    <w:rsid w:val="00D86DC9"/>
    <w:rsid w:val="00DC53D2"/>
    <w:rsid w:val="00DF2DB0"/>
    <w:rsid w:val="00E061A0"/>
    <w:rsid w:val="00E104CF"/>
    <w:rsid w:val="00E11ED2"/>
    <w:rsid w:val="00E12A3C"/>
    <w:rsid w:val="00E4550D"/>
    <w:rsid w:val="00E5242D"/>
    <w:rsid w:val="00E54B88"/>
    <w:rsid w:val="00E875BD"/>
    <w:rsid w:val="00EA6139"/>
    <w:rsid w:val="00EC2CEC"/>
    <w:rsid w:val="00F47108"/>
    <w:rsid w:val="00F81390"/>
    <w:rsid w:val="00FC31DA"/>
    <w:rsid w:val="6B61D211"/>
    <w:rsid w:val="7EC22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AF07"/>
  <w15:chartTrackingRefBased/>
  <w15:docId w15:val="{8ECB01B8-8771-4AEB-AE8A-1960CB27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D2"/>
    <w:pPr>
      <w:spacing w:after="240" w:line="240" w:lineRule="auto"/>
      <w:jc w:val="both"/>
    </w:pPr>
    <w:rPr>
      <w:rFonts w:ascii="Roboto Light" w:hAnsi="Roboto Light"/>
    </w:rPr>
  </w:style>
  <w:style w:type="paragraph" w:styleId="Heading1">
    <w:name w:val="heading 1"/>
    <w:basedOn w:val="NoSpacing"/>
    <w:next w:val="Normal"/>
    <w:link w:val="Heading1Char"/>
    <w:uiPriority w:val="9"/>
    <w:qFormat/>
    <w:rsid w:val="00F81390"/>
    <w:pPr>
      <w:spacing w:before="600" w:after="120"/>
      <w:jc w:val="both"/>
      <w:outlineLvl w:val="0"/>
    </w:pPr>
    <w:rPr>
      <w:rFonts w:ascii="Roboto Light" w:hAnsi="Roboto Light"/>
      <w:color w:val="F6602D"/>
      <w:sz w:val="28"/>
      <w:szCs w:val="28"/>
    </w:rPr>
  </w:style>
  <w:style w:type="paragraph" w:styleId="Heading2">
    <w:name w:val="heading 2"/>
    <w:basedOn w:val="Normal"/>
    <w:next w:val="Normal"/>
    <w:link w:val="Heading2Char"/>
    <w:uiPriority w:val="9"/>
    <w:unhideWhenUsed/>
    <w:qFormat/>
    <w:rsid w:val="00F81390"/>
    <w:pPr>
      <w:keepNext/>
      <w:keepLines/>
      <w:spacing w:before="40" w:after="0"/>
      <w:outlineLvl w:val="1"/>
    </w:pPr>
    <w:rPr>
      <w:rFonts w:ascii="Roboto Thin" w:eastAsiaTheme="majorEastAsia" w:hAnsi="Roboto Thin" w:cstheme="majorBidi"/>
      <w:color w:val="F6602D"/>
      <w:sz w:val="24"/>
      <w:szCs w:val="26"/>
    </w:rPr>
  </w:style>
  <w:style w:type="paragraph" w:styleId="Heading3">
    <w:name w:val="heading 3"/>
    <w:basedOn w:val="Normal"/>
    <w:next w:val="Normal"/>
    <w:link w:val="Heading3Char"/>
    <w:uiPriority w:val="9"/>
    <w:semiHidden/>
    <w:unhideWhenUsed/>
    <w:qFormat/>
    <w:rsid w:val="005C0AAC"/>
    <w:pPr>
      <w:keepNext/>
      <w:keepLines/>
      <w:spacing w:before="40" w:after="0"/>
      <w:outlineLvl w:val="2"/>
    </w:pPr>
    <w:rPr>
      <w:rFonts w:asciiTheme="majorHAnsi" w:eastAsiaTheme="majorEastAsia" w:hAnsiTheme="majorHAnsi" w:cstheme="majorBidi"/>
      <w:color w:val="20554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390"/>
    <w:rPr>
      <w:rFonts w:ascii="Roboto Light" w:hAnsi="Roboto Light"/>
      <w:color w:val="F6602D"/>
      <w:sz w:val="28"/>
      <w:szCs w:val="28"/>
    </w:rPr>
  </w:style>
  <w:style w:type="paragraph" w:customStyle="1" w:styleId="Default">
    <w:name w:val="Default"/>
    <w:rsid w:val="00DF2DB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F2DB0"/>
    <w:pPr>
      <w:ind w:left="720"/>
      <w:contextualSpacing/>
    </w:pPr>
  </w:style>
  <w:style w:type="paragraph" w:styleId="NoSpacing">
    <w:name w:val="No Spacing"/>
    <w:uiPriority w:val="1"/>
    <w:qFormat/>
    <w:rsid w:val="00DF2DB0"/>
    <w:pPr>
      <w:spacing w:after="0" w:line="240" w:lineRule="auto"/>
    </w:pPr>
  </w:style>
  <w:style w:type="character" w:styleId="Hyperlink">
    <w:name w:val="Hyperlink"/>
    <w:basedOn w:val="DefaultParagraphFont"/>
    <w:uiPriority w:val="99"/>
    <w:unhideWhenUsed/>
    <w:rsid w:val="00DF2DB0"/>
    <w:rPr>
      <w:color w:val="4F61A3" w:themeColor="hyperlink"/>
      <w:u w:val="single"/>
    </w:rPr>
  </w:style>
  <w:style w:type="paragraph" w:styleId="BodyText2">
    <w:name w:val="Body Text 2"/>
    <w:basedOn w:val="Normal"/>
    <w:link w:val="BodyText2Char"/>
    <w:rsid w:val="00DF2DB0"/>
    <w:pPr>
      <w:spacing w:after="0"/>
    </w:pPr>
    <w:rPr>
      <w:rFonts w:ascii="Arial" w:eastAsia="Times New Roman" w:hAnsi="Arial" w:cs="Times New Roman"/>
      <w:szCs w:val="24"/>
    </w:rPr>
  </w:style>
  <w:style w:type="character" w:customStyle="1" w:styleId="BodyText2Char">
    <w:name w:val="Body Text 2 Char"/>
    <w:basedOn w:val="DefaultParagraphFont"/>
    <w:link w:val="BodyText2"/>
    <w:rsid w:val="00DF2DB0"/>
    <w:rPr>
      <w:rFonts w:ascii="Arial" w:eastAsia="Times New Roman" w:hAnsi="Arial" w:cs="Times New Roman"/>
      <w:szCs w:val="24"/>
    </w:rPr>
  </w:style>
  <w:style w:type="paragraph" w:customStyle="1" w:styleId="Spaced">
    <w:name w:val="Spaced"/>
    <w:basedOn w:val="Normal"/>
    <w:rsid w:val="00DF2DB0"/>
    <w:pPr>
      <w:spacing w:after="0" w:line="360" w:lineRule="auto"/>
    </w:pPr>
    <w:rPr>
      <w:rFonts w:ascii="Arial" w:eastAsia="Times New Roman" w:hAnsi="Arial" w:cs="Times New Roman"/>
      <w:sz w:val="24"/>
      <w:szCs w:val="24"/>
    </w:rPr>
  </w:style>
  <w:style w:type="paragraph" w:styleId="Title">
    <w:name w:val="Title"/>
    <w:basedOn w:val="Normal"/>
    <w:next w:val="Normal"/>
    <w:link w:val="TitleChar"/>
    <w:uiPriority w:val="10"/>
    <w:qFormat/>
    <w:rsid w:val="00A46388"/>
    <w:pPr>
      <w:spacing w:before="600" w:after="0"/>
      <w:contextualSpacing/>
      <w:jc w:val="center"/>
    </w:pPr>
    <w:rPr>
      <w:rFonts w:eastAsiaTheme="majorEastAsia" w:cstheme="majorBidi"/>
      <w:b/>
      <w:spacing w:val="-10"/>
      <w:kern w:val="28"/>
      <w:sz w:val="40"/>
      <w:szCs w:val="36"/>
    </w:rPr>
  </w:style>
  <w:style w:type="character" w:customStyle="1" w:styleId="TitleChar">
    <w:name w:val="Title Char"/>
    <w:basedOn w:val="DefaultParagraphFont"/>
    <w:link w:val="Title"/>
    <w:uiPriority w:val="10"/>
    <w:rsid w:val="00A46388"/>
    <w:rPr>
      <w:rFonts w:ascii="Roboto Light" w:eastAsiaTheme="majorEastAsia" w:hAnsi="Roboto Light" w:cstheme="majorBidi"/>
      <w:b/>
      <w:spacing w:val="-10"/>
      <w:kern w:val="28"/>
      <w:sz w:val="40"/>
      <w:szCs w:val="36"/>
    </w:rPr>
  </w:style>
  <w:style w:type="character" w:customStyle="1" w:styleId="Heading2Char">
    <w:name w:val="Heading 2 Char"/>
    <w:basedOn w:val="DefaultParagraphFont"/>
    <w:link w:val="Heading2"/>
    <w:uiPriority w:val="9"/>
    <w:rsid w:val="00F81390"/>
    <w:rPr>
      <w:rFonts w:ascii="Roboto Thin" w:eastAsiaTheme="majorEastAsia" w:hAnsi="Roboto Thin" w:cstheme="majorBidi"/>
      <w:color w:val="F6602D"/>
      <w:sz w:val="24"/>
      <w:szCs w:val="26"/>
    </w:rPr>
  </w:style>
  <w:style w:type="paragraph" w:styleId="Header">
    <w:name w:val="header"/>
    <w:basedOn w:val="Normal"/>
    <w:link w:val="HeaderChar"/>
    <w:uiPriority w:val="99"/>
    <w:unhideWhenUsed/>
    <w:rsid w:val="00D86DC9"/>
    <w:pPr>
      <w:tabs>
        <w:tab w:val="left" w:pos="142"/>
        <w:tab w:val="center" w:pos="4513"/>
        <w:tab w:val="right" w:pos="9026"/>
      </w:tabs>
      <w:spacing w:after="200" w:line="276" w:lineRule="auto"/>
      <w:jc w:val="left"/>
    </w:pPr>
    <w:rPr>
      <w:rFonts w:ascii="Gotham Book" w:hAnsi="Gotham Book"/>
      <w:sz w:val="18"/>
    </w:rPr>
  </w:style>
  <w:style w:type="character" w:customStyle="1" w:styleId="HeaderChar">
    <w:name w:val="Header Char"/>
    <w:basedOn w:val="DefaultParagraphFont"/>
    <w:link w:val="Header"/>
    <w:uiPriority w:val="99"/>
    <w:rsid w:val="00D86DC9"/>
    <w:rPr>
      <w:rFonts w:ascii="Gotham Book" w:hAnsi="Gotham Book"/>
      <w:sz w:val="18"/>
    </w:rPr>
  </w:style>
  <w:style w:type="paragraph" w:styleId="Footer">
    <w:name w:val="footer"/>
    <w:basedOn w:val="Normal"/>
    <w:link w:val="FooterChar"/>
    <w:uiPriority w:val="99"/>
    <w:unhideWhenUsed/>
    <w:rsid w:val="00D86DC9"/>
    <w:pPr>
      <w:tabs>
        <w:tab w:val="left" w:pos="142"/>
        <w:tab w:val="center" w:pos="4513"/>
        <w:tab w:val="right" w:pos="9026"/>
      </w:tabs>
      <w:spacing w:after="0"/>
      <w:jc w:val="left"/>
    </w:pPr>
    <w:rPr>
      <w:rFonts w:ascii="Gotham Book" w:hAnsi="Gotham Book"/>
      <w:sz w:val="18"/>
    </w:rPr>
  </w:style>
  <w:style w:type="character" w:customStyle="1" w:styleId="FooterChar">
    <w:name w:val="Footer Char"/>
    <w:basedOn w:val="DefaultParagraphFont"/>
    <w:link w:val="Footer"/>
    <w:uiPriority w:val="99"/>
    <w:rsid w:val="00D86DC9"/>
    <w:rPr>
      <w:rFonts w:ascii="Gotham Book" w:hAnsi="Gotham Book"/>
      <w:sz w:val="18"/>
    </w:rPr>
  </w:style>
  <w:style w:type="table" w:customStyle="1" w:styleId="TableGrid1">
    <w:name w:val="Table Grid1"/>
    <w:basedOn w:val="TableNormal"/>
    <w:next w:val="TableGrid"/>
    <w:uiPriority w:val="39"/>
    <w:rsid w:val="00D86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86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1860"/>
    <w:rPr>
      <w:color w:val="605E5C"/>
      <w:shd w:val="clear" w:color="auto" w:fill="E1DFDD"/>
    </w:rPr>
  </w:style>
  <w:style w:type="character" w:customStyle="1" w:styleId="Heading3Char">
    <w:name w:val="Heading 3 Char"/>
    <w:basedOn w:val="DefaultParagraphFont"/>
    <w:link w:val="Heading3"/>
    <w:uiPriority w:val="9"/>
    <w:semiHidden/>
    <w:rsid w:val="005C0AAC"/>
    <w:rPr>
      <w:rFonts w:asciiTheme="majorHAnsi" w:eastAsiaTheme="majorEastAsia" w:hAnsiTheme="majorHAnsi" w:cstheme="majorBidi"/>
      <w:color w:val="205544" w:themeColor="accent1" w:themeShade="7F"/>
      <w:sz w:val="24"/>
      <w:szCs w:val="24"/>
    </w:rPr>
  </w:style>
  <w:style w:type="character" w:styleId="Strong">
    <w:name w:val="Strong"/>
    <w:basedOn w:val="DefaultParagraphFont"/>
    <w:uiPriority w:val="22"/>
    <w:qFormat/>
    <w:rsid w:val="005C0AAC"/>
    <w:rPr>
      <w:b/>
      <w:bCs/>
    </w:rPr>
  </w:style>
  <w:style w:type="paragraph" w:customStyle="1" w:styleId="rtecenter">
    <w:name w:val="rtecenter"/>
    <w:basedOn w:val="Normal"/>
    <w:rsid w:val="005C0AAC"/>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D6B28"/>
    <w:rPr>
      <w:color w:val="41AB8A" w:themeColor="followedHyperlink"/>
      <w:u w:val="single"/>
    </w:rPr>
  </w:style>
  <w:style w:type="character" w:styleId="CommentReference">
    <w:name w:val="annotation reference"/>
    <w:basedOn w:val="DefaultParagraphFont"/>
    <w:uiPriority w:val="99"/>
    <w:semiHidden/>
    <w:unhideWhenUsed/>
    <w:rsid w:val="000D6B28"/>
    <w:rPr>
      <w:sz w:val="16"/>
      <w:szCs w:val="16"/>
    </w:rPr>
  </w:style>
  <w:style w:type="paragraph" w:styleId="CommentText">
    <w:name w:val="annotation text"/>
    <w:basedOn w:val="Normal"/>
    <w:link w:val="CommentTextChar"/>
    <w:uiPriority w:val="99"/>
    <w:semiHidden/>
    <w:unhideWhenUsed/>
    <w:rsid w:val="000D6B28"/>
    <w:rPr>
      <w:sz w:val="20"/>
      <w:szCs w:val="20"/>
    </w:rPr>
  </w:style>
  <w:style w:type="character" w:customStyle="1" w:styleId="CommentTextChar">
    <w:name w:val="Comment Text Char"/>
    <w:basedOn w:val="DefaultParagraphFont"/>
    <w:link w:val="CommentText"/>
    <w:uiPriority w:val="99"/>
    <w:semiHidden/>
    <w:rsid w:val="000D6B28"/>
    <w:rPr>
      <w:rFonts w:ascii="Roboto Light" w:hAnsi="Roboto Light"/>
      <w:sz w:val="20"/>
      <w:szCs w:val="20"/>
    </w:rPr>
  </w:style>
  <w:style w:type="paragraph" w:styleId="CommentSubject">
    <w:name w:val="annotation subject"/>
    <w:basedOn w:val="CommentText"/>
    <w:next w:val="CommentText"/>
    <w:link w:val="CommentSubjectChar"/>
    <w:uiPriority w:val="99"/>
    <w:semiHidden/>
    <w:unhideWhenUsed/>
    <w:rsid w:val="000D6B28"/>
    <w:rPr>
      <w:b/>
      <w:bCs/>
    </w:rPr>
  </w:style>
  <w:style w:type="character" w:customStyle="1" w:styleId="CommentSubjectChar">
    <w:name w:val="Comment Subject Char"/>
    <w:basedOn w:val="CommentTextChar"/>
    <w:link w:val="CommentSubject"/>
    <w:uiPriority w:val="99"/>
    <w:semiHidden/>
    <w:rsid w:val="000D6B28"/>
    <w:rPr>
      <w:rFonts w:ascii="Roboto Light" w:hAnsi="Roboto Light"/>
      <w:b/>
      <w:bCs/>
      <w:sz w:val="20"/>
      <w:szCs w:val="20"/>
    </w:rPr>
  </w:style>
  <w:style w:type="paragraph" w:styleId="BalloonText">
    <w:name w:val="Balloon Text"/>
    <w:basedOn w:val="Normal"/>
    <w:link w:val="BalloonTextChar"/>
    <w:uiPriority w:val="99"/>
    <w:semiHidden/>
    <w:unhideWhenUsed/>
    <w:rsid w:val="000D6B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B28"/>
    <w:rPr>
      <w:rFonts w:ascii="Segoe UI" w:hAnsi="Segoe UI" w:cs="Segoe UI"/>
      <w:sz w:val="18"/>
      <w:szCs w:val="18"/>
    </w:rPr>
  </w:style>
  <w:style w:type="paragraph" w:styleId="Revision">
    <w:name w:val="Revision"/>
    <w:hidden/>
    <w:uiPriority w:val="99"/>
    <w:semiHidden/>
    <w:rsid w:val="006B5918"/>
    <w:pPr>
      <w:spacing w:after="0" w:line="240" w:lineRule="auto"/>
    </w:pPr>
    <w:rPr>
      <w:rFonts w:ascii="Roboto Light" w:hAnsi="Robot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01753">
      <w:bodyDiv w:val="1"/>
      <w:marLeft w:val="0"/>
      <w:marRight w:val="0"/>
      <w:marTop w:val="0"/>
      <w:marBottom w:val="0"/>
      <w:divBdr>
        <w:top w:val="none" w:sz="0" w:space="0" w:color="auto"/>
        <w:left w:val="none" w:sz="0" w:space="0" w:color="auto"/>
        <w:bottom w:val="none" w:sz="0" w:space="0" w:color="auto"/>
        <w:right w:val="none" w:sz="0" w:space="0" w:color="auto"/>
      </w:divBdr>
    </w:div>
    <w:div w:id="611591812">
      <w:bodyDiv w:val="1"/>
      <w:marLeft w:val="0"/>
      <w:marRight w:val="0"/>
      <w:marTop w:val="0"/>
      <w:marBottom w:val="0"/>
      <w:divBdr>
        <w:top w:val="none" w:sz="0" w:space="0" w:color="auto"/>
        <w:left w:val="none" w:sz="0" w:space="0" w:color="auto"/>
        <w:bottom w:val="none" w:sz="0" w:space="0" w:color="auto"/>
        <w:right w:val="none" w:sz="0" w:space="0" w:color="auto"/>
      </w:divBdr>
    </w:div>
    <w:div w:id="655574587">
      <w:bodyDiv w:val="1"/>
      <w:marLeft w:val="0"/>
      <w:marRight w:val="0"/>
      <w:marTop w:val="0"/>
      <w:marBottom w:val="0"/>
      <w:divBdr>
        <w:top w:val="none" w:sz="0" w:space="0" w:color="auto"/>
        <w:left w:val="none" w:sz="0" w:space="0" w:color="auto"/>
        <w:bottom w:val="none" w:sz="0" w:space="0" w:color="auto"/>
        <w:right w:val="none" w:sz="0" w:space="0" w:color="auto"/>
      </w:divBdr>
      <w:divsChild>
        <w:div w:id="1957327080">
          <w:marLeft w:val="0"/>
          <w:marRight w:val="0"/>
          <w:marTop w:val="0"/>
          <w:marBottom w:val="0"/>
          <w:divBdr>
            <w:top w:val="none" w:sz="0" w:space="0" w:color="auto"/>
            <w:left w:val="none" w:sz="0" w:space="0" w:color="auto"/>
            <w:bottom w:val="none" w:sz="0" w:space="0" w:color="auto"/>
            <w:right w:val="none" w:sz="0" w:space="0" w:color="auto"/>
          </w:divBdr>
        </w:div>
        <w:div w:id="413747691">
          <w:marLeft w:val="0"/>
          <w:marRight w:val="0"/>
          <w:marTop w:val="0"/>
          <w:marBottom w:val="0"/>
          <w:divBdr>
            <w:top w:val="none" w:sz="0" w:space="0" w:color="auto"/>
            <w:left w:val="none" w:sz="0" w:space="0" w:color="auto"/>
            <w:bottom w:val="none" w:sz="0" w:space="0" w:color="auto"/>
            <w:right w:val="none" w:sz="0" w:space="0" w:color="auto"/>
          </w:divBdr>
        </w:div>
        <w:div w:id="1203058666">
          <w:marLeft w:val="0"/>
          <w:marRight w:val="0"/>
          <w:marTop w:val="0"/>
          <w:marBottom w:val="0"/>
          <w:divBdr>
            <w:top w:val="none" w:sz="0" w:space="0" w:color="auto"/>
            <w:left w:val="none" w:sz="0" w:space="0" w:color="auto"/>
            <w:bottom w:val="none" w:sz="0" w:space="0" w:color="auto"/>
            <w:right w:val="none" w:sz="0" w:space="0" w:color="auto"/>
          </w:divBdr>
        </w:div>
        <w:div w:id="920724461">
          <w:marLeft w:val="0"/>
          <w:marRight w:val="0"/>
          <w:marTop w:val="0"/>
          <w:marBottom w:val="0"/>
          <w:divBdr>
            <w:top w:val="none" w:sz="0" w:space="0" w:color="auto"/>
            <w:left w:val="none" w:sz="0" w:space="0" w:color="auto"/>
            <w:bottom w:val="none" w:sz="0" w:space="0" w:color="auto"/>
            <w:right w:val="none" w:sz="0" w:space="0" w:color="auto"/>
          </w:divBdr>
        </w:div>
        <w:div w:id="1545755737">
          <w:marLeft w:val="0"/>
          <w:marRight w:val="0"/>
          <w:marTop w:val="0"/>
          <w:marBottom w:val="0"/>
          <w:divBdr>
            <w:top w:val="none" w:sz="0" w:space="0" w:color="auto"/>
            <w:left w:val="none" w:sz="0" w:space="0" w:color="auto"/>
            <w:bottom w:val="none" w:sz="0" w:space="0" w:color="auto"/>
            <w:right w:val="none" w:sz="0" w:space="0" w:color="auto"/>
          </w:divBdr>
        </w:div>
        <w:div w:id="1901943395">
          <w:marLeft w:val="0"/>
          <w:marRight w:val="0"/>
          <w:marTop w:val="0"/>
          <w:marBottom w:val="0"/>
          <w:divBdr>
            <w:top w:val="none" w:sz="0" w:space="0" w:color="auto"/>
            <w:left w:val="none" w:sz="0" w:space="0" w:color="auto"/>
            <w:bottom w:val="none" w:sz="0" w:space="0" w:color="auto"/>
            <w:right w:val="none" w:sz="0" w:space="0" w:color="auto"/>
          </w:divBdr>
        </w:div>
        <w:div w:id="444352283">
          <w:marLeft w:val="0"/>
          <w:marRight w:val="0"/>
          <w:marTop w:val="0"/>
          <w:marBottom w:val="0"/>
          <w:divBdr>
            <w:top w:val="none" w:sz="0" w:space="0" w:color="auto"/>
            <w:left w:val="none" w:sz="0" w:space="0" w:color="auto"/>
            <w:bottom w:val="none" w:sz="0" w:space="0" w:color="auto"/>
            <w:right w:val="none" w:sz="0" w:space="0" w:color="auto"/>
          </w:divBdr>
        </w:div>
        <w:div w:id="1763188202">
          <w:marLeft w:val="0"/>
          <w:marRight w:val="0"/>
          <w:marTop w:val="0"/>
          <w:marBottom w:val="0"/>
          <w:divBdr>
            <w:top w:val="none" w:sz="0" w:space="0" w:color="auto"/>
            <w:left w:val="none" w:sz="0" w:space="0" w:color="auto"/>
            <w:bottom w:val="none" w:sz="0" w:space="0" w:color="auto"/>
            <w:right w:val="none" w:sz="0" w:space="0" w:color="auto"/>
          </w:divBdr>
        </w:div>
      </w:divsChild>
    </w:div>
    <w:div w:id="1033113915">
      <w:bodyDiv w:val="1"/>
      <w:marLeft w:val="0"/>
      <w:marRight w:val="0"/>
      <w:marTop w:val="0"/>
      <w:marBottom w:val="0"/>
      <w:divBdr>
        <w:top w:val="none" w:sz="0" w:space="0" w:color="auto"/>
        <w:left w:val="none" w:sz="0" w:space="0" w:color="auto"/>
        <w:bottom w:val="none" w:sz="0" w:space="0" w:color="auto"/>
        <w:right w:val="none" w:sz="0" w:space="0" w:color="auto"/>
      </w:divBdr>
    </w:div>
    <w:div w:id="1236236270">
      <w:bodyDiv w:val="1"/>
      <w:marLeft w:val="0"/>
      <w:marRight w:val="0"/>
      <w:marTop w:val="0"/>
      <w:marBottom w:val="0"/>
      <w:divBdr>
        <w:top w:val="none" w:sz="0" w:space="0" w:color="auto"/>
        <w:left w:val="none" w:sz="0" w:space="0" w:color="auto"/>
        <w:bottom w:val="none" w:sz="0" w:space="0" w:color="auto"/>
        <w:right w:val="none" w:sz="0" w:space="0" w:color="auto"/>
      </w:divBdr>
    </w:div>
    <w:div w:id="1334994753">
      <w:bodyDiv w:val="1"/>
      <w:marLeft w:val="0"/>
      <w:marRight w:val="0"/>
      <w:marTop w:val="0"/>
      <w:marBottom w:val="0"/>
      <w:divBdr>
        <w:top w:val="none" w:sz="0" w:space="0" w:color="auto"/>
        <w:left w:val="none" w:sz="0" w:space="0" w:color="auto"/>
        <w:bottom w:val="none" w:sz="0" w:space="0" w:color="auto"/>
        <w:right w:val="none" w:sz="0" w:space="0" w:color="auto"/>
      </w:divBdr>
    </w:div>
    <w:div w:id="1511067614">
      <w:bodyDiv w:val="1"/>
      <w:marLeft w:val="0"/>
      <w:marRight w:val="0"/>
      <w:marTop w:val="0"/>
      <w:marBottom w:val="0"/>
      <w:divBdr>
        <w:top w:val="none" w:sz="0" w:space="0" w:color="auto"/>
        <w:left w:val="none" w:sz="0" w:space="0" w:color="auto"/>
        <w:bottom w:val="none" w:sz="0" w:space="0" w:color="auto"/>
        <w:right w:val="none" w:sz="0" w:space="0" w:color="auto"/>
      </w:divBdr>
      <w:divsChild>
        <w:div w:id="887302391">
          <w:marLeft w:val="0"/>
          <w:marRight w:val="0"/>
          <w:marTop w:val="0"/>
          <w:marBottom w:val="0"/>
          <w:divBdr>
            <w:top w:val="none" w:sz="0" w:space="0" w:color="auto"/>
            <w:left w:val="none" w:sz="0" w:space="0" w:color="auto"/>
            <w:bottom w:val="none" w:sz="0" w:space="0" w:color="auto"/>
            <w:right w:val="none" w:sz="0" w:space="0" w:color="auto"/>
          </w:divBdr>
        </w:div>
        <w:div w:id="299115182">
          <w:marLeft w:val="0"/>
          <w:marRight w:val="0"/>
          <w:marTop w:val="0"/>
          <w:marBottom w:val="0"/>
          <w:divBdr>
            <w:top w:val="none" w:sz="0" w:space="0" w:color="auto"/>
            <w:left w:val="none" w:sz="0" w:space="0" w:color="auto"/>
            <w:bottom w:val="none" w:sz="0" w:space="0" w:color="auto"/>
            <w:right w:val="none" w:sz="0" w:space="0" w:color="auto"/>
          </w:divBdr>
        </w:div>
        <w:div w:id="221866884">
          <w:marLeft w:val="0"/>
          <w:marRight w:val="0"/>
          <w:marTop w:val="0"/>
          <w:marBottom w:val="0"/>
          <w:divBdr>
            <w:top w:val="none" w:sz="0" w:space="0" w:color="auto"/>
            <w:left w:val="none" w:sz="0" w:space="0" w:color="auto"/>
            <w:bottom w:val="none" w:sz="0" w:space="0" w:color="auto"/>
            <w:right w:val="none" w:sz="0" w:space="0" w:color="auto"/>
          </w:divBdr>
        </w:div>
        <w:div w:id="1123307436">
          <w:marLeft w:val="0"/>
          <w:marRight w:val="0"/>
          <w:marTop w:val="0"/>
          <w:marBottom w:val="0"/>
          <w:divBdr>
            <w:top w:val="none" w:sz="0" w:space="0" w:color="auto"/>
            <w:left w:val="none" w:sz="0" w:space="0" w:color="auto"/>
            <w:bottom w:val="none" w:sz="0" w:space="0" w:color="auto"/>
            <w:right w:val="none" w:sz="0" w:space="0" w:color="auto"/>
          </w:divBdr>
        </w:div>
        <w:div w:id="381560050">
          <w:marLeft w:val="0"/>
          <w:marRight w:val="0"/>
          <w:marTop w:val="0"/>
          <w:marBottom w:val="0"/>
          <w:divBdr>
            <w:top w:val="none" w:sz="0" w:space="0" w:color="auto"/>
            <w:left w:val="none" w:sz="0" w:space="0" w:color="auto"/>
            <w:bottom w:val="none" w:sz="0" w:space="0" w:color="auto"/>
            <w:right w:val="none" w:sz="0" w:space="0" w:color="auto"/>
          </w:divBdr>
        </w:div>
        <w:div w:id="1575776957">
          <w:marLeft w:val="0"/>
          <w:marRight w:val="0"/>
          <w:marTop w:val="0"/>
          <w:marBottom w:val="0"/>
          <w:divBdr>
            <w:top w:val="none" w:sz="0" w:space="0" w:color="auto"/>
            <w:left w:val="none" w:sz="0" w:space="0" w:color="auto"/>
            <w:bottom w:val="none" w:sz="0" w:space="0" w:color="auto"/>
            <w:right w:val="none" w:sz="0" w:space="0" w:color="auto"/>
          </w:divBdr>
        </w:div>
        <w:div w:id="1453595675">
          <w:marLeft w:val="0"/>
          <w:marRight w:val="0"/>
          <w:marTop w:val="0"/>
          <w:marBottom w:val="0"/>
          <w:divBdr>
            <w:top w:val="none" w:sz="0" w:space="0" w:color="auto"/>
            <w:left w:val="none" w:sz="0" w:space="0" w:color="auto"/>
            <w:bottom w:val="none" w:sz="0" w:space="0" w:color="auto"/>
            <w:right w:val="none" w:sz="0" w:space="0" w:color="auto"/>
          </w:divBdr>
        </w:div>
        <w:div w:id="1245065632">
          <w:marLeft w:val="0"/>
          <w:marRight w:val="0"/>
          <w:marTop w:val="0"/>
          <w:marBottom w:val="0"/>
          <w:divBdr>
            <w:top w:val="none" w:sz="0" w:space="0" w:color="auto"/>
            <w:left w:val="none" w:sz="0" w:space="0" w:color="auto"/>
            <w:bottom w:val="none" w:sz="0" w:space="0" w:color="auto"/>
            <w:right w:val="none" w:sz="0" w:space="0" w:color="auto"/>
          </w:divBdr>
        </w:div>
      </w:divsChild>
    </w:div>
    <w:div w:id="1985772182">
      <w:bodyDiv w:val="1"/>
      <w:marLeft w:val="0"/>
      <w:marRight w:val="0"/>
      <w:marTop w:val="0"/>
      <w:marBottom w:val="0"/>
      <w:divBdr>
        <w:top w:val="none" w:sz="0" w:space="0" w:color="auto"/>
        <w:left w:val="none" w:sz="0" w:space="0" w:color="auto"/>
        <w:bottom w:val="none" w:sz="0" w:space="0" w:color="auto"/>
        <w:right w:val="none" w:sz="0" w:space="0" w:color="auto"/>
      </w:divBdr>
    </w:div>
    <w:div w:id="21395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amHope@hope4c.org" TargetMode="External"/><Relationship Id="rId4" Type="http://schemas.openxmlformats.org/officeDocument/2006/relationships/settings" Target="settings.xml"/><Relationship Id="rId9" Type="http://schemas.openxmlformats.org/officeDocument/2006/relationships/hyperlink" Target="http://www.hope-for-childre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ope brand">
      <a:dk1>
        <a:srgbClr val="32414B"/>
      </a:dk1>
      <a:lt1>
        <a:srgbClr val="FFFFFF"/>
      </a:lt1>
      <a:dk2>
        <a:srgbClr val="F6602D"/>
      </a:dk2>
      <a:lt2>
        <a:srgbClr val="F4F5F5"/>
      </a:lt2>
      <a:accent1>
        <a:srgbClr val="41AB8A"/>
      </a:accent1>
      <a:accent2>
        <a:srgbClr val="4F61A3"/>
      </a:accent2>
      <a:accent3>
        <a:srgbClr val="FBCA08"/>
      </a:accent3>
      <a:accent4>
        <a:srgbClr val="41AB8A"/>
      </a:accent4>
      <a:accent5>
        <a:srgbClr val="4F61A3"/>
      </a:accent5>
      <a:accent6>
        <a:srgbClr val="FBCA08"/>
      </a:accent6>
      <a:hlink>
        <a:srgbClr val="4F61A3"/>
      </a:hlink>
      <a:folHlink>
        <a:srgbClr val="41AB8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C882-B284-42B5-A376-2ABC245B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Wallace</dc:creator>
  <cp:keywords/>
  <dc:description/>
  <cp:lastModifiedBy>Jamie Parsons</cp:lastModifiedBy>
  <cp:revision>2</cp:revision>
  <cp:lastPrinted>2018-07-25T14:40:00Z</cp:lastPrinted>
  <dcterms:created xsi:type="dcterms:W3CDTF">2020-08-05T10:17:00Z</dcterms:created>
  <dcterms:modified xsi:type="dcterms:W3CDTF">2020-08-05T10:17:00Z</dcterms:modified>
</cp:coreProperties>
</file>