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0F73" w:rsidRPr="00F2173C" w:rsidRDefault="007F0F73" w:rsidP="007F0F73">
      <w:pPr>
        <w:rPr>
          <w:rFonts w:ascii="Tahoma" w:hAnsi="Tahoma" w:cs="Tahoma"/>
          <w:b/>
          <w:sz w:val="24"/>
          <w:szCs w:val="24"/>
        </w:rPr>
      </w:pPr>
      <w:r w:rsidRPr="00F2173C">
        <w:rPr>
          <w:rFonts w:ascii="Tahoma" w:hAnsi="Tahoma" w:cs="Tahoma"/>
          <w:b/>
          <w:sz w:val="24"/>
          <w:szCs w:val="24"/>
        </w:rPr>
        <w:t>Big Student Meeting</w:t>
      </w:r>
    </w:p>
    <w:p w:rsidR="007F0F73" w:rsidRPr="00F2173C" w:rsidRDefault="007F0F73" w:rsidP="007F0F73">
      <w:pPr>
        <w:rPr>
          <w:rFonts w:ascii="Tahoma" w:hAnsi="Tahoma" w:cs="Tahoma"/>
          <w:b/>
          <w:sz w:val="24"/>
          <w:szCs w:val="24"/>
        </w:rPr>
      </w:pPr>
      <w:r w:rsidRPr="00F2173C">
        <w:rPr>
          <w:rFonts w:ascii="Tahoma" w:hAnsi="Tahoma" w:cs="Tahoma"/>
          <w:b/>
          <w:sz w:val="24"/>
          <w:szCs w:val="24"/>
        </w:rPr>
        <w:t>Location: Lees Lecture Theatre</w:t>
      </w:r>
    </w:p>
    <w:p w:rsidR="007F0F73" w:rsidRPr="00F2173C" w:rsidRDefault="0071045F" w:rsidP="007F0F73">
      <w:pPr>
        <w:rPr>
          <w:rFonts w:ascii="Tahoma" w:hAnsi="Tahoma" w:cs="Tahoma"/>
          <w:b/>
          <w:sz w:val="24"/>
          <w:szCs w:val="24"/>
        </w:rPr>
      </w:pPr>
      <w:r w:rsidRPr="00F2173C">
        <w:rPr>
          <w:rFonts w:ascii="Tahoma" w:hAnsi="Tahoma" w:cs="Tahoma"/>
          <w:b/>
          <w:sz w:val="24"/>
          <w:szCs w:val="24"/>
        </w:rPr>
        <w:t>Date: 1/1</w:t>
      </w:r>
      <w:r w:rsidR="00511274" w:rsidRPr="00F2173C">
        <w:rPr>
          <w:rFonts w:ascii="Tahoma" w:hAnsi="Tahoma" w:cs="Tahoma"/>
          <w:b/>
          <w:sz w:val="24"/>
          <w:szCs w:val="24"/>
        </w:rPr>
        <w:t>1</w:t>
      </w:r>
      <w:r w:rsidR="007F0F73" w:rsidRPr="00F2173C">
        <w:rPr>
          <w:rFonts w:ascii="Tahoma" w:hAnsi="Tahoma" w:cs="Tahoma"/>
          <w:b/>
          <w:sz w:val="24"/>
          <w:szCs w:val="24"/>
        </w:rPr>
        <w:t>/2018</w:t>
      </w:r>
    </w:p>
    <w:p w:rsidR="007F0F73" w:rsidRPr="00F2173C" w:rsidRDefault="007F0F73" w:rsidP="007F0F73">
      <w:pPr>
        <w:rPr>
          <w:rFonts w:ascii="Tahoma" w:hAnsi="Tahoma" w:cs="Tahoma"/>
          <w:b/>
          <w:sz w:val="24"/>
          <w:szCs w:val="24"/>
        </w:rPr>
      </w:pPr>
      <w:r w:rsidRPr="00F2173C">
        <w:rPr>
          <w:rFonts w:ascii="Tahoma" w:hAnsi="Tahoma" w:cs="Tahoma"/>
          <w:b/>
          <w:sz w:val="24"/>
          <w:szCs w:val="24"/>
        </w:rPr>
        <w:t>Time: 18:30</w:t>
      </w:r>
    </w:p>
    <w:p w:rsidR="00F2173C" w:rsidRPr="00F2173C" w:rsidRDefault="00F2173C" w:rsidP="00F2173C">
      <w:pPr>
        <w:spacing w:line="180" w:lineRule="auto"/>
        <w:rPr>
          <w:rFonts w:ascii="Tahoma" w:hAnsi="Tahoma" w:cs="Tahoma"/>
          <w:b/>
        </w:rPr>
      </w:pPr>
    </w:p>
    <w:p w:rsidR="007F0F73" w:rsidRPr="005A6ACA" w:rsidRDefault="007F0F73" w:rsidP="00C34911">
      <w:pPr>
        <w:rPr>
          <w:rFonts w:ascii="Tahoma" w:hAnsi="Tahoma" w:cs="Tahoma"/>
          <w:b/>
          <w:u w:val="single"/>
        </w:rPr>
      </w:pPr>
      <w:bookmarkStart w:id="0" w:name="_GoBack"/>
      <w:bookmarkEnd w:id="0"/>
      <w:r w:rsidRPr="005A6ACA">
        <w:rPr>
          <w:rFonts w:ascii="Tahoma" w:hAnsi="Tahoma" w:cs="Tahoma"/>
          <w:b/>
          <w:u w:val="single"/>
        </w:rPr>
        <w:t>Welcome and Introductions</w:t>
      </w:r>
    </w:p>
    <w:p w:rsidR="00B3404F" w:rsidRDefault="007F0F73" w:rsidP="00B3404F">
      <w:pPr>
        <w:rPr>
          <w:rFonts w:ascii="Tahoma" w:hAnsi="Tahoma" w:cs="Tahoma"/>
        </w:rPr>
      </w:pPr>
      <w:r w:rsidRPr="00B3404F">
        <w:rPr>
          <w:rFonts w:ascii="Tahoma" w:hAnsi="Tahoma" w:cs="Tahoma"/>
        </w:rPr>
        <w:t>Chair of meeti</w:t>
      </w:r>
      <w:r w:rsidR="00511274" w:rsidRPr="00B3404F">
        <w:rPr>
          <w:rFonts w:ascii="Tahoma" w:hAnsi="Tahoma" w:cs="Tahoma"/>
        </w:rPr>
        <w:t>ng: SUBU President, Abdurasheed Adeyinka Balogun.</w:t>
      </w:r>
    </w:p>
    <w:p w:rsidR="007F0F73" w:rsidRDefault="00B3404F" w:rsidP="00B3404F">
      <w:pPr>
        <w:rPr>
          <w:rFonts w:ascii="Tahoma" w:hAnsi="Tahoma" w:cs="Tahoma"/>
        </w:rPr>
      </w:pPr>
      <w:r>
        <w:rPr>
          <w:rFonts w:ascii="Tahoma" w:hAnsi="Tahoma" w:cs="Tahoma"/>
        </w:rPr>
        <w:t>BSM was</w:t>
      </w:r>
      <w:r w:rsidRPr="00B3404F">
        <w:rPr>
          <w:rFonts w:ascii="Tahoma" w:hAnsi="Tahoma" w:cs="Tahoma"/>
        </w:rPr>
        <w:t xml:space="preserve"> deemed Quorate</w:t>
      </w:r>
      <w:r>
        <w:rPr>
          <w:rFonts w:ascii="Tahoma" w:hAnsi="Tahoma" w:cs="Tahoma"/>
        </w:rPr>
        <w:t xml:space="preserve">. The Chair took BSM </w:t>
      </w:r>
      <w:r w:rsidR="007F0F73" w:rsidRPr="00B3404F">
        <w:rPr>
          <w:rFonts w:ascii="Tahoma" w:hAnsi="Tahoma" w:cs="Tahoma"/>
        </w:rPr>
        <w:t>th</w:t>
      </w:r>
      <w:r>
        <w:rPr>
          <w:rFonts w:ascii="Tahoma" w:hAnsi="Tahoma" w:cs="Tahoma"/>
        </w:rPr>
        <w:t>rough</w:t>
      </w:r>
      <w:r w:rsidR="007F0F73" w:rsidRPr="00B3404F">
        <w:rPr>
          <w:rFonts w:ascii="Tahoma" w:hAnsi="Tahoma" w:cs="Tahoma"/>
        </w:rPr>
        <w:t xml:space="preserve"> the meeting Agenda </w:t>
      </w:r>
      <w:r w:rsidR="00795CD4" w:rsidRPr="00B3404F">
        <w:rPr>
          <w:rFonts w:ascii="Tahoma" w:hAnsi="Tahoma" w:cs="Tahoma"/>
        </w:rPr>
        <w:t>and</w:t>
      </w:r>
      <w:r w:rsidR="00795CD4">
        <w:rPr>
          <w:rFonts w:ascii="Tahoma" w:hAnsi="Tahoma" w:cs="Tahoma"/>
        </w:rPr>
        <w:t xml:space="preserve"> introduced</w:t>
      </w:r>
      <w:r>
        <w:rPr>
          <w:rFonts w:ascii="Tahoma" w:hAnsi="Tahoma" w:cs="Tahoma"/>
        </w:rPr>
        <w:t xml:space="preserve"> the Executive.</w:t>
      </w:r>
    </w:p>
    <w:p w:rsidR="00B3404F" w:rsidRPr="00B3404F" w:rsidRDefault="00B3404F" w:rsidP="00B3404F">
      <w:pPr>
        <w:rPr>
          <w:rFonts w:ascii="Tahoma" w:hAnsi="Tahoma" w:cs="Tahoma"/>
        </w:rPr>
      </w:pPr>
      <w:r>
        <w:rPr>
          <w:rFonts w:ascii="Tahoma" w:hAnsi="Tahoma" w:cs="Tahoma"/>
        </w:rPr>
        <w:t>The meeting began with a tribute to SUBU Trustee</w:t>
      </w:r>
      <w:r w:rsidR="003D3B5A">
        <w:rPr>
          <w:rFonts w:ascii="Tahoma" w:hAnsi="Tahoma" w:cs="Tahoma"/>
        </w:rPr>
        <w:t xml:space="preserve"> and recent staff member who passed away</w:t>
      </w:r>
      <w:r>
        <w:rPr>
          <w:rFonts w:ascii="Tahoma" w:hAnsi="Tahoma" w:cs="Tahoma"/>
        </w:rPr>
        <w:t xml:space="preserve"> tragically in October</w:t>
      </w:r>
      <w:r w:rsidR="003D3B5A">
        <w:rPr>
          <w:rFonts w:ascii="Tahoma" w:hAnsi="Tahoma" w:cs="Tahoma"/>
        </w:rPr>
        <w:t xml:space="preserve"> 2018</w:t>
      </w:r>
      <w:r>
        <w:rPr>
          <w:rFonts w:ascii="Tahoma" w:hAnsi="Tahoma" w:cs="Tahoma"/>
        </w:rPr>
        <w:t xml:space="preserve">. </w:t>
      </w:r>
    </w:p>
    <w:p w:rsidR="00B3404F" w:rsidRDefault="00B3404F" w:rsidP="00B3404F">
      <w:pPr>
        <w:spacing w:after="0" w:line="240" w:lineRule="auto"/>
        <w:rPr>
          <w:rFonts w:ascii="Tahoma" w:hAnsi="Tahoma" w:cs="Tahoma"/>
          <w:b/>
          <w:iCs/>
          <w:u w:val="single"/>
        </w:rPr>
      </w:pPr>
    </w:p>
    <w:p w:rsidR="00081866" w:rsidRPr="005A6ACA" w:rsidRDefault="00081866" w:rsidP="00795CD4">
      <w:pPr>
        <w:spacing w:after="0" w:line="240" w:lineRule="auto"/>
        <w:ind w:left="360"/>
        <w:rPr>
          <w:rFonts w:ascii="Tahoma" w:hAnsi="Tahoma" w:cs="Tahoma"/>
          <w:b/>
          <w:u w:val="single"/>
        </w:rPr>
      </w:pPr>
      <w:r w:rsidRPr="005A6ACA">
        <w:rPr>
          <w:rFonts w:ascii="Tahoma" w:hAnsi="Tahoma" w:cs="Tahoma"/>
          <w:b/>
          <w:iCs/>
          <w:u w:val="single"/>
        </w:rPr>
        <w:t xml:space="preserve">Geneva Guerrieri </w:t>
      </w:r>
      <w:proofErr w:type="gramStart"/>
      <w:r w:rsidR="00780445" w:rsidRPr="005A6ACA">
        <w:rPr>
          <w:rFonts w:ascii="Tahoma" w:hAnsi="Tahoma" w:cs="Tahoma"/>
          <w:b/>
          <w:iCs/>
          <w:u w:val="single"/>
        </w:rPr>
        <w:t>–</w:t>
      </w:r>
      <w:r w:rsidR="00F2173C" w:rsidRPr="005A6ACA">
        <w:rPr>
          <w:rFonts w:ascii="Tahoma" w:hAnsi="Tahoma" w:cs="Tahoma"/>
          <w:b/>
          <w:iCs/>
          <w:u w:val="single"/>
        </w:rPr>
        <w:t xml:space="preserve"> </w:t>
      </w:r>
      <w:r w:rsidR="00780445" w:rsidRPr="005A6ACA">
        <w:rPr>
          <w:rFonts w:ascii="Tahoma" w:hAnsi="Tahoma" w:cs="Tahoma"/>
          <w:b/>
          <w:iCs/>
          <w:u w:val="single"/>
        </w:rPr>
        <w:t xml:space="preserve"> </w:t>
      </w:r>
      <w:r w:rsidRPr="005A6ACA">
        <w:rPr>
          <w:rFonts w:ascii="Tahoma" w:hAnsi="Tahoma" w:cs="Tahoma"/>
          <w:b/>
          <w:u w:val="single"/>
        </w:rPr>
        <w:t>Minutes</w:t>
      </w:r>
      <w:proofErr w:type="gramEnd"/>
      <w:r w:rsidRPr="005A6ACA">
        <w:rPr>
          <w:rFonts w:ascii="Tahoma" w:hAnsi="Tahoma" w:cs="Tahoma"/>
          <w:b/>
          <w:u w:val="single"/>
        </w:rPr>
        <w:t xml:space="preserve"> Silence</w:t>
      </w:r>
    </w:p>
    <w:p w:rsidR="007F0F73" w:rsidRPr="00F07375" w:rsidRDefault="007F0F73" w:rsidP="00795CD4">
      <w:pPr>
        <w:pStyle w:val="ListParagraph"/>
        <w:ind w:left="360"/>
        <w:rPr>
          <w:rFonts w:ascii="Tahoma" w:hAnsi="Tahoma" w:cs="Tahoma"/>
        </w:rPr>
      </w:pPr>
    </w:p>
    <w:p w:rsidR="007F0F73" w:rsidRPr="005A6ACA" w:rsidRDefault="007F0F73" w:rsidP="00795CD4">
      <w:pPr>
        <w:pStyle w:val="ListParagraph"/>
        <w:numPr>
          <w:ilvl w:val="0"/>
          <w:numId w:val="8"/>
        </w:numPr>
        <w:ind w:left="360"/>
        <w:rPr>
          <w:rFonts w:ascii="Tahoma" w:hAnsi="Tahoma" w:cs="Tahoma"/>
          <w:b/>
          <w:u w:val="single"/>
        </w:rPr>
      </w:pPr>
      <w:r w:rsidRPr="005A6ACA">
        <w:rPr>
          <w:rFonts w:ascii="Tahoma" w:hAnsi="Tahoma" w:cs="Tahoma"/>
          <w:b/>
          <w:u w:val="single"/>
        </w:rPr>
        <w:t>Previous Minutes and Matters Arising</w:t>
      </w:r>
    </w:p>
    <w:p w:rsidR="007F0F73" w:rsidRPr="005A6ACA" w:rsidRDefault="007F0F73" w:rsidP="00795CD4">
      <w:pPr>
        <w:pStyle w:val="ListParagraph"/>
        <w:numPr>
          <w:ilvl w:val="0"/>
          <w:numId w:val="18"/>
        </w:numPr>
        <w:rPr>
          <w:rFonts w:ascii="Tahoma" w:hAnsi="Tahoma" w:cs="Tahoma"/>
        </w:rPr>
      </w:pPr>
      <w:r w:rsidRPr="005A6ACA">
        <w:rPr>
          <w:rFonts w:ascii="Tahoma" w:hAnsi="Tahoma" w:cs="Tahoma"/>
        </w:rPr>
        <w:t xml:space="preserve">AGM &amp; Big </w:t>
      </w:r>
      <w:r w:rsidR="0071045F" w:rsidRPr="005A6ACA">
        <w:rPr>
          <w:rFonts w:ascii="Tahoma" w:hAnsi="Tahoma" w:cs="Tahoma"/>
        </w:rPr>
        <w:t>Student Meeting dated 13.02.2018</w:t>
      </w:r>
    </w:p>
    <w:p w:rsidR="007F0F73" w:rsidRDefault="007F0F73" w:rsidP="00795CD4">
      <w:pPr>
        <w:pStyle w:val="ListParagraph"/>
        <w:numPr>
          <w:ilvl w:val="0"/>
          <w:numId w:val="18"/>
        </w:numPr>
        <w:rPr>
          <w:rFonts w:ascii="Tahoma" w:hAnsi="Tahoma" w:cs="Tahoma"/>
        </w:rPr>
      </w:pPr>
      <w:r w:rsidRPr="005A6ACA">
        <w:rPr>
          <w:rFonts w:ascii="Tahoma" w:hAnsi="Tahoma" w:cs="Tahoma"/>
        </w:rPr>
        <w:t>Minutes Approved</w:t>
      </w:r>
    </w:p>
    <w:p w:rsidR="00B3404F" w:rsidRPr="005A6ACA" w:rsidRDefault="00B3404F" w:rsidP="00795CD4">
      <w:pPr>
        <w:pStyle w:val="ListParagraph"/>
        <w:numPr>
          <w:ilvl w:val="0"/>
          <w:numId w:val="18"/>
        </w:numPr>
        <w:rPr>
          <w:rFonts w:ascii="Tahoma" w:hAnsi="Tahoma" w:cs="Tahoma"/>
        </w:rPr>
      </w:pPr>
      <w:r>
        <w:rPr>
          <w:rFonts w:ascii="Tahoma" w:hAnsi="Tahoma" w:cs="Tahoma"/>
        </w:rPr>
        <w:t>It was noted that the Exec had passed IHRA policy passed over from the previous BSM.</w:t>
      </w:r>
    </w:p>
    <w:p w:rsidR="007F0F73" w:rsidRPr="00F07375" w:rsidRDefault="007F0F73" w:rsidP="00795CD4">
      <w:pPr>
        <w:pStyle w:val="ListParagraph"/>
        <w:ind w:left="360"/>
        <w:rPr>
          <w:rFonts w:ascii="Tahoma" w:hAnsi="Tahoma" w:cs="Tahoma"/>
          <w:u w:val="single"/>
        </w:rPr>
      </w:pPr>
    </w:p>
    <w:p w:rsidR="007F0F73" w:rsidRPr="005A6ACA" w:rsidRDefault="007F0F73" w:rsidP="00795CD4">
      <w:pPr>
        <w:pStyle w:val="ListParagraph"/>
        <w:numPr>
          <w:ilvl w:val="0"/>
          <w:numId w:val="8"/>
        </w:numPr>
        <w:ind w:left="360"/>
        <w:rPr>
          <w:rFonts w:ascii="Tahoma" w:hAnsi="Tahoma" w:cs="Tahoma"/>
          <w:b/>
          <w:u w:val="single"/>
        </w:rPr>
      </w:pPr>
      <w:r w:rsidRPr="005A6ACA">
        <w:rPr>
          <w:rFonts w:ascii="Tahoma" w:hAnsi="Tahoma" w:cs="Tahoma"/>
          <w:b/>
          <w:u w:val="single"/>
        </w:rPr>
        <w:t xml:space="preserve">Explanation by the Chair Big Student General Meeting Procedures  </w:t>
      </w:r>
    </w:p>
    <w:p w:rsidR="007F0F73" w:rsidRPr="005A6ACA" w:rsidRDefault="00F853F7" w:rsidP="00795CD4">
      <w:pPr>
        <w:pStyle w:val="ListParagraph"/>
        <w:numPr>
          <w:ilvl w:val="0"/>
          <w:numId w:val="19"/>
        </w:numPr>
        <w:rPr>
          <w:rFonts w:ascii="Tahoma" w:hAnsi="Tahoma" w:cs="Tahoma"/>
        </w:rPr>
      </w:pPr>
      <w:r w:rsidRPr="005A6ACA">
        <w:rPr>
          <w:rFonts w:ascii="Tahoma" w:hAnsi="Tahoma" w:cs="Tahoma"/>
          <w:b/>
        </w:rPr>
        <w:t xml:space="preserve">Agenda </w:t>
      </w:r>
      <w:r w:rsidRPr="005A6ACA">
        <w:rPr>
          <w:rFonts w:ascii="Tahoma" w:hAnsi="Tahoma" w:cs="Tahoma"/>
        </w:rPr>
        <w:t xml:space="preserve">- </w:t>
      </w:r>
      <w:r w:rsidR="007F0F73" w:rsidRPr="005A6ACA">
        <w:rPr>
          <w:rFonts w:ascii="Tahoma" w:hAnsi="Tahoma" w:cs="Tahoma"/>
        </w:rPr>
        <w:t>Ground rules set out and explanation of how th</w:t>
      </w:r>
      <w:r w:rsidR="00F2173C" w:rsidRPr="005A6ACA">
        <w:rPr>
          <w:rFonts w:ascii="Tahoma" w:hAnsi="Tahoma" w:cs="Tahoma"/>
        </w:rPr>
        <w:t>e meeting will proceed.</w:t>
      </w:r>
    </w:p>
    <w:p w:rsidR="007F0F73" w:rsidRPr="00F07375" w:rsidRDefault="007F0F73" w:rsidP="00795CD4">
      <w:pPr>
        <w:pStyle w:val="ListParagraph"/>
        <w:ind w:left="360"/>
        <w:rPr>
          <w:rFonts w:ascii="Tahoma" w:hAnsi="Tahoma" w:cs="Tahoma"/>
          <w:b/>
        </w:rPr>
      </w:pPr>
    </w:p>
    <w:p w:rsidR="007F0F73" w:rsidRPr="005A6ACA" w:rsidRDefault="007F0F73" w:rsidP="00795CD4">
      <w:pPr>
        <w:pStyle w:val="ListParagraph"/>
        <w:numPr>
          <w:ilvl w:val="0"/>
          <w:numId w:val="8"/>
        </w:numPr>
        <w:ind w:left="360"/>
        <w:rPr>
          <w:rFonts w:ascii="Tahoma" w:hAnsi="Tahoma" w:cs="Tahoma"/>
          <w:b/>
          <w:u w:val="single"/>
        </w:rPr>
      </w:pPr>
      <w:r w:rsidRPr="005A6ACA">
        <w:rPr>
          <w:rFonts w:ascii="Tahoma" w:hAnsi="Tahoma" w:cs="Tahoma"/>
          <w:b/>
          <w:u w:val="single"/>
        </w:rPr>
        <w:t>Full Time Officer Reports</w:t>
      </w:r>
      <w:r w:rsidR="00B3404F">
        <w:rPr>
          <w:rFonts w:ascii="Tahoma" w:hAnsi="Tahoma" w:cs="Tahoma"/>
          <w:b/>
          <w:u w:val="single"/>
        </w:rPr>
        <w:t>, Videos and Questions</w:t>
      </w:r>
    </w:p>
    <w:p w:rsidR="007F0F73" w:rsidRPr="00F07375" w:rsidRDefault="007F0F73" w:rsidP="00795CD4">
      <w:pPr>
        <w:pStyle w:val="ListParagraph"/>
        <w:ind w:left="360"/>
        <w:rPr>
          <w:rFonts w:ascii="Tahoma" w:hAnsi="Tahoma" w:cs="Tahoma"/>
          <w:b/>
        </w:rPr>
      </w:pPr>
    </w:p>
    <w:p w:rsidR="007F0F73" w:rsidRPr="00BC31C9" w:rsidRDefault="00F2173C" w:rsidP="00795CD4">
      <w:pPr>
        <w:pStyle w:val="ListParagraph"/>
        <w:spacing w:after="0" w:line="360" w:lineRule="auto"/>
        <w:ind w:left="360"/>
        <w:rPr>
          <w:rFonts w:ascii="Tahoma" w:hAnsi="Tahoma" w:cs="Tahoma"/>
          <w:b/>
        </w:rPr>
      </w:pPr>
      <w:r>
        <w:rPr>
          <w:rFonts w:ascii="Tahoma" w:hAnsi="Tahoma" w:cs="Tahoma"/>
          <w:b/>
        </w:rPr>
        <w:t xml:space="preserve">VP Activities </w:t>
      </w:r>
      <w:r w:rsidR="00BC31C9">
        <w:rPr>
          <w:rFonts w:ascii="Tahoma" w:hAnsi="Tahoma" w:cs="Tahoma"/>
          <w:b/>
        </w:rPr>
        <w:t xml:space="preserve">– </w:t>
      </w:r>
      <w:r w:rsidR="00BC31C9" w:rsidRPr="00BC31C9">
        <w:rPr>
          <w:rFonts w:ascii="Tahoma" w:hAnsi="Tahoma" w:cs="Tahoma"/>
          <w:b/>
        </w:rPr>
        <w:t>Lea Ediale</w:t>
      </w:r>
    </w:p>
    <w:p w:rsidR="00BC31C9" w:rsidRDefault="00BC31C9" w:rsidP="00795CD4">
      <w:pPr>
        <w:pStyle w:val="ListParagraph"/>
        <w:spacing w:after="0" w:line="360" w:lineRule="auto"/>
        <w:ind w:left="360"/>
        <w:rPr>
          <w:rFonts w:ascii="Tahoma" w:hAnsi="Tahoma" w:cs="Tahoma"/>
          <w:b/>
        </w:rPr>
      </w:pPr>
      <w:r w:rsidRPr="00F07375">
        <w:rPr>
          <w:rFonts w:ascii="Tahoma" w:hAnsi="Tahoma" w:cs="Tahoma"/>
          <w:b/>
        </w:rPr>
        <w:t xml:space="preserve">VP Community – </w:t>
      </w:r>
      <w:r w:rsidRPr="00BC31C9">
        <w:rPr>
          <w:rFonts w:ascii="Tahoma" w:hAnsi="Tahoma" w:cs="Tahoma"/>
          <w:b/>
        </w:rPr>
        <w:t>Abidemi Abiodun</w:t>
      </w:r>
    </w:p>
    <w:p w:rsidR="007F0F73" w:rsidRPr="00BC31C9" w:rsidRDefault="007F0F73" w:rsidP="00795CD4">
      <w:pPr>
        <w:pStyle w:val="ListParagraph"/>
        <w:spacing w:after="0" w:line="360" w:lineRule="auto"/>
        <w:ind w:left="360"/>
        <w:rPr>
          <w:rFonts w:ascii="Tahoma" w:hAnsi="Tahoma" w:cs="Tahoma"/>
          <w:color w:val="000000"/>
        </w:rPr>
      </w:pPr>
      <w:r w:rsidRPr="00BC31C9">
        <w:rPr>
          <w:rFonts w:ascii="Tahoma" w:hAnsi="Tahoma" w:cs="Tahoma"/>
          <w:b/>
        </w:rPr>
        <w:t xml:space="preserve">VP Education – </w:t>
      </w:r>
      <w:r w:rsidR="00BC31C9" w:rsidRPr="00BC31C9">
        <w:rPr>
          <w:rFonts w:ascii="Tahoma" w:hAnsi="Tahoma" w:cs="Tahoma"/>
          <w:b/>
        </w:rPr>
        <w:t>Lenrick Greaves</w:t>
      </w:r>
    </w:p>
    <w:p w:rsidR="00AA1752" w:rsidRPr="00B3404F" w:rsidRDefault="00F2173C" w:rsidP="00795CD4">
      <w:pPr>
        <w:spacing w:after="0" w:line="360" w:lineRule="auto"/>
        <w:ind w:left="360"/>
        <w:rPr>
          <w:rFonts w:ascii="Tahoma" w:hAnsi="Tahoma" w:cs="Tahoma"/>
          <w:b/>
        </w:rPr>
      </w:pPr>
      <w:r w:rsidRPr="00B3404F">
        <w:rPr>
          <w:rFonts w:ascii="Tahoma" w:hAnsi="Tahoma" w:cs="Tahoma"/>
          <w:b/>
        </w:rPr>
        <w:t>VP Welfare – Brad Powell</w:t>
      </w:r>
    </w:p>
    <w:p w:rsidR="00B3404F" w:rsidRDefault="007F0F73" w:rsidP="00795CD4">
      <w:pPr>
        <w:pStyle w:val="ListParagraph"/>
        <w:spacing w:after="0" w:line="360" w:lineRule="auto"/>
        <w:ind w:left="360"/>
        <w:rPr>
          <w:rFonts w:ascii="Tahoma" w:hAnsi="Tahoma" w:cs="Tahoma"/>
          <w:b/>
        </w:rPr>
      </w:pPr>
      <w:r w:rsidRPr="00F07375">
        <w:rPr>
          <w:rFonts w:ascii="Tahoma" w:hAnsi="Tahoma" w:cs="Tahoma"/>
          <w:b/>
        </w:rPr>
        <w:t xml:space="preserve">VP Community – </w:t>
      </w:r>
      <w:r w:rsidR="00BC31C9" w:rsidRPr="00BC31C9">
        <w:rPr>
          <w:rFonts w:ascii="Tahoma" w:hAnsi="Tahoma" w:cs="Tahoma"/>
          <w:b/>
        </w:rPr>
        <w:t>Abidemi Abiodun</w:t>
      </w:r>
    </w:p>
    <w:p w:rsidR="00795CD4" w:rsidRPr="00795CD4" w:rsidRDefault="00795CD4" w:rsidP="00795CD4">
      <w:pPr>
        <w:pStyle w:val="ListParagraph"/>
        <w:spacing w:after="0" w:line="360" w:lineRule="auto"/>
        <w:ind w:left="0"/>
        <w:rPr>
          <w:rFonts w:ascii="Tahoma" w:hAnsi="Tahoma" w:cs="Tahoma"/>
          <w:b/>
        </w:rPr>
      </w:pPr>
    </w:p>
    <w:p w:rsidR="00C256D0" w:rsidRPr="003D3B5A" w:rsidRDefault="003D3B5A" w:rsidP="00795CD4">
      <w:pPr>
        <w:pStyle w:val="ListParagraph"/>
        <w:numPr>
          <w:ilvl w:val="0"/>
          <w:numId w:val="8"/>
        </w:numPr>
        <w:ind w:left="360"/>
        <w:rPr>
          <w:rFonts w:ascii="Tahoma" w:hAnsi="Tahoma" w:cs="Tahoma"/>
          <w:b/>
          <w:u w:val="single"/>
        </w:rPr>
      </w:pPr>
      <w:r w:rsidRPr="003D3B5A">
        <w:rPr>
          <w:rFonts w:ascii="Tahoma" w:hAnsi="Tahoma" w:cs="Tahoma"/>
          <w:b/>
          <w:u w:val="single"/>
        </w:rPr>
        <w:t xml:space="preserve">SUBU </w:t>
      </w:r>
      <w:r w:rsidR="00C7459F" w:rsidRPr="003D3B5A">
        <w:rPr>
          <w:rFonts w:ascii="Tahoma" w:hAnsi="Tahoma" w:cs="Tahoma"/>
          <w:b/>
          <w:u w:val="single"/>
        </w:rPr>
        <w:t xml:space="preserve">Liberation </w:t>
      </w:r>
      <w:r w:rsidRPr="003D3B5A">
        <w:rPr>
          <w:rFonts w:ascii="Tahoma" w:hAnsi="Tahoma" w:cs="Tahoma"/>
          <w:b/>
          <w:u w:val="single"/>
        </w:rPr>
        <w:t>Campaign</w:t>
      </w:r>
      <w:r>
        <w:rPr>
          <w:rFonts w:ascii="Tahoma" w:hAnsi="Tahoma" w:cs="Tahoma"/>
          <w:b/>
          <w:u w:val="single"/>
        </w:rPr>
        <w:t xml:space="preserve"> </w:t>
      </w:r>
      <w:r w:rsidR="00C7459F" w:rsidRPr="003D3B5A">
        <w:rPr>
          <w:rFonts w:ascii="Tahoma" w:hAnsi="Tahoma" w:cs="Tahoma"/>
          <w:b/>
          <w:u w:val="single"/>
        </w:rPr>
        <w:t xml:space="preserve">Officer </w:t>
      </w:r>
      <w:r w:rsidR="00B3404F" w:rsidRPr="003D3B5A">
        <w:rPr>
          <w:rFonts w:ascii="Tahoma" w:hAnsi="Tahoma" w:cs="Tahoma"/>
          <w:b/>
          <w:u w:val="single"/>
        </w:rPr>
        <w:t xml:space="preserve">Information </w:t>
      </w:r>
      <w:r w:rsidR="00C7459F" w:rsidRPr="003D3B5A">
        <w:rPr>
          <w:rFonts w:ascii="Tahoma" w:hAnsi="Tahoma" w:cs="Tahoma"/>
          <w:b/>
          <w:u w:val="single"/>
        </w:rPr>
        <w:t>Reports</w:t>
      </w:r>
      <w:r w:rsidR="00C256D0" w:rsidRPr="003D3B5A">
        <w:rPr>
          <w:rFonts w:ascii="Tahoma" w:hAnsi="Tahoma" w:cs="Tahoma"/>
          <w:b/>
          <w:u w:val="single"/>
        </w:rPr>
        <w:t xml:space="preserve"> </w:t>
      </w:r>
    </w:p>
    <w:p w:rsidR="00C256D0" w:rsidRDefault="00C256D0" w:rsidP="00795CD4">
      <w:pPr>
        <w:pStyle w:val="ListParagraph"/>
        <w:ind w:left="360"/>
        <w:rPr>
          <w:rFonts w:ascii="Tahoma" w:hAnsi="Tahoma" w:cs="Tahoma"/>
          <w:b/>
        </w:rPr>
      </w:pPr>
    </w:p>
    <w:p w:rsidR="00C256D0" w:rsidRPr="003D3B5A" w:rsidRDefault="00C256D0" w:rsidP="00795CD4">
      <w:pPr>
        <w:pStyle w:val="ListParagraph"/>
        <w:numPr>
          <w:ilvl w:val="0"/>
          <w:numId w:val="17"/>
        </w:numPr>
        <w:rPr>
          <w:rFonts w:ascii="Tahoma" w:hAnsi="Tahoma" w:cs="Tahoma"/>
          <w:b/>
        </w:rPr>
      </w:pPr>
      <w:r w:rsidRPr="003D3B5A">
        <w:rPr>
          <w:rFonts w:ascii="Tahoma" w:hAnsi="Tahoma" w:cs="Tahoma"/>
          <w:b/>
        </w:rPr>
        <w:t>Asian, Arab and Ethnic Students Campaign</w:t>
      </w:r>
      <w:r w:rsidR="00A25B52">
        <w:rPr>
          <w:rFonts w:ascii="Tahoma" w:hAnsi="Tahoma" w:cs="Tahoma"/>
          <w:b/>
        </w:rPr>
        <w:t xml:space="preserve"> </w:t>
      </w:r>
    </w:p>
    <w:p w:rsidR="00B3404F" w:rsidRPr="003D3B5A" w:rsidRDefault="00B3404F" w:rsidP="00795CD4">
      <w:pPr>
        <w:pStyle w:val="ListParagraph"/>
        <w:rPr>
          <w:rFonts w:ascii="Tahoma" w:hAnsi="Tahoma" w:cs="Tahoma"/>
          <w:b/>
        </w:rPr>
      </w:pPr>
    </w:p>
    <w:p w:rsidR="0045163B" w:rsidRPr="003D3B5A" w:rsidRDefault="0045163B" w:rsidP="00795CD4">
      <w:pPr>
        <w:pStyle w:val="ListParagraph"/>
        <w:numPr>
          <w:ilvl w:val="0"/>
          <w:numId w:val="17"/>
        </w:numPr>
        <w:rPr>
          <w:rFonts w:ascii="Tahoma" w:hAnsi="Tahoma" w:cs="Tahoma"/>
          <w:b/>
        </w:rPr>
      </w:pPr>
      <w:r w:rsidRPr="003D3B5A">
        <w:rPr>
          <w:rFonts w:ascii="Tahoma" w:hAnsi="Tahoma" w:cs="Tahoma"/>
          <w:b/>
        </w:rPr>
        <w:t>Black Student</w:t>
      </w:r>
      <w:r w:rsidR="00B3404F" w:rsidRPr="003D3B5A">
        <w:rPr>
          <w:rFonts w:ascii="Tahoma" w:hAnsi="Tahoma" w:cs="Tahoma"/>
          <w:b/>
        </w:rPr>
        <w:t>s</w:t>
      </w:r>
      <w:r w:rsidRPr="003D3B5A">
        <w:rPr>
          <w:rFonts w:ascii="Tahoma" w:hAnsi="Tahoma" w:cs="Tahoma"/>
          <w:b/>
        </w:rPr>
        <w:t xml:space="preserve"> Campaign</w:t>
      </w:r>
    </w:p>
    <w:p w:rsidR="0045163B" w:rsidRPr="003D3B5A" w:rsidRDefault="0045163B" w:rsidP="00795CD4">
      <w:pPr>
        <w:pStyle w:val="ListParagraph"/>
        <w:rPr>
          <w:rFonts w:ascii="Tahoma" w:hAnsi="Tahoma" w:cs="Tahoma"/>
          <w:b/>
        </w:rPr>
      </w:pPr>
    </w:p>
    <w:p w:rsidR="00105748" w:rsidRPr="003D3B5A" w:rsidRDefault="00C7459F" w:rsidP="00795CD4">
      <w:pPr>
        <w:pStyle w:val="ListParagraph"/>
        <w:numPr>
          <w:ilvl w:val="0"/>
          <w:numId w:val="17"/>
        </w:numPr>
        <w:rPr>
          <w:rFonts w:ascii="Tahoma" w:hAnsi="Tahoma" w:cs="Tahoma"/>
          <w:b/>
        </w:rPr>
      </w:pPr>
      <w:r w:rsidRPr="003D3B5A">
        <w:rPr>
          <w:rFonts w:ascii="Tahoma" w:hAnsi="Tahoma" w:cs="Tahoma"/>
          <w:b/>
        </w:rPr>
        <w:t>Students’ with D</w:t>
      </w:r>
      <w:r w:rsidR="0045163B" w:rsidRPr="003D3B5A">
        <w:rPr>
          <w:rFonts w:ascii="Tahoma" w:hAnsi="Tahoma" w:cs="Tahoma"/>
          <w:b/>
        </w:rPr>
        <w:t>isabilities Campaign</w:t>
      </w:r>
    </w:p>
    <w:p w:rsidR="0045163B" w:rsidRPr="003D3B5A" w:rsidRDefault="0045163B" w:rsidP="00C256D0">
      <w:pPr>
        <w:pStyle w:val="ListParagraph"/>
        <w:rPr>
          <w:rFonts w:ascii="Tahoma" w:hAnsi="Tahoma" w:cs="Tahoma"/>
        </w:rPr>
      </w:pPr>
    </w:p>
    <w:p w:rsidR="0045163B" w:rsidRPr="003D3B5A" w:rsidRDefault="0045163B" w:rsidP="003D3B5A">
      <w:pPr>
        <w:pStyle w:val="ListParagraph"/>
        <w:numPr>
          <w:ilvl w:val="0"/>
          <w:numId w:val="17"/>
        </w:numPr>
        <w:rPr>
          <w:rFonts w:ascii="Tahoma" w:hAnsi="Tahoma" w:cs="Tahoma"/>
          <w:b/>
        </w:rPr>
      </w:pPr>
      <w:r w:rsidRPr="003D3B5A">
        <w:rPr>
          <w:rFonts w:ascii="Tahoma" w:hAnsi="Tahoma" w:cs="Tahoma"/>
          <w:b/>
        </w:rPr>
        <w:t>LGB+ Students Campaign</w:t>
      </w:r>
    </w:p>
    <w:p w:rsidR="00B3404F" w:rsidRPr="003D3B5A" w:rsidRDefault="00B3404F" w:rsidP="00C256D0">
      <w:pPr>
        <w:pStyle w:val="ListParagraph"/>
        <w:rPr>
          <w:rFonts w:ascii="Tahoma" w:hAnsi="Tahoma" w:cs="Tahoma"/>
          <w:b/>
        </w:rPr>
      </w:pPr>
    </w:p>
    <w:p w:rsidR="006A6101" w:rsidRPr="003D3B5A" w:rsidRDefault="006A6101" w:rsidP="003D3B5A">
      <w:pPr>
        <w:pStyle w:val="ListParagraph"/>
        <w:numPr>
          <w:ilvl w:val="0"/>
          <w:numId w:val="17"/>
        </w:numPr>
        <w:rPr>
          <w:rFonts w:ascii="Tahoma" w:hAnsi="Tahoma" w:cs="Tahoma"/>
          <w:b/>
        </w:rPr>
      </w:pPr>
      <w:r w:rsidRPr="003D3B5A">
        <w:rPr>
          <w:rFonts w:ascii="Tahoma" w:hAnsi="Tahoma" w:cs="Tahoma"/>
          <w:b/>
        </w:rPr>
        <w:t>Transgender and Non-Binary Student’s Campaign</w:t>
      </w:r>
    </w:p>
    <w:p w:rsidR="00C7459F" w:rsidRPr="003D3B5A" w:rsidRDefault="00C7459F" w:rsidP="00C7459F">
      <w:pPr>
        <w:pStyle w:val="ListParagraph"/>
        <w:rPr>
          <w:rFonts w:ascii="Tahoma" w:hAnsi="Tahoma" w:cs="Tahoma"/>
        </w:rPr>
      </w:pPr>
    </w:p>
    <w:p w:rsidR="00B3404F" w:rsidRDefault="00B3404F" w:rsidP="003C5D9C">
      <w:pPr>
        <w:pStyle w:val="ListParagraph"/>
        <w:numPr>
          <w:ilvl w:val="0"/>
          <w:numId w:val="17"/>
        </w:numPr>
        <w:rPr>
          <w:rFonts w:ascii="Tahoma" w:hAnsi="Tahoma" w:cs="Tahoma"/>
        </w:rPr>
      </w:pPr>
      <w:r w:rsidRPr="003D3B5A">
        <w:rPr>
          <w:rFonts w:ascii="Tahoma" w:hAnsi="Tahoma" w:cs="Tahoma"/>
        </w:rPr>
        <w:t>The Women’s Campaign did not send a representative</w:t>
      </w:r>
    </w:p>
    <w:p w:rsidR="003C5D9C" w:rsidRPr="003C5D9C" w:rsidRDefault="003C5D9C" w:rsidP="003C5D9C">
      <w:pPr>
        <w:pStyle w:val="ListParagraph"/>
        <w:rPr>
          <w:rFonts w:ascii="Tahoma" w:hAnsi="Tahoma" w:cs="Tahoma"/>
        </w:rPr>
      </w:pPr>
    </w:p>
    <w:p w:rsidR="003C5D9C" w:rsidRPr="003C5D9C" w:rsidRDefault="003C5D9C" w:rsidP="003C5D9C">
      <w:pPr>
        <w:pStyle w:val="ListParagraph"/>
        <w:rPr>
          <w:rFonts w:ascii="Tahoma" w:hAnsi="Tahoma" w:cs="Tahoma"/>
        </w:rPr>
      </w:pPr>
    </w:p>
    <w:p w:rsidR="00C7459F" w:rsidRPr="00795CD4" w:rsidRDefault="00795CD4" w:rsidP="00795CD4">
      <w:pPr>
        <w:rPr>
          <w:rFonts w:ascii="Tahoma" w:hAnsi="Tahoma" w:cs="Tahoma"/>
          <w:b/>
          <w:sz w:val="24"/>
          <w:szCs w:val="24"/>
        </w:rPr>
      </w:pPr>
      <w:r w:rsidRPr="00795CD4">
        <w:rPr>
          <w:rFonts w:ascii="Tahoma" w:hAnsi="Tahoma" w:cs="Tahoma"/>
          <w:b/>
          <w:sz w:val="24"/>
          <w:szCs w:val="24"/>
        </w:rPr>
        <w:t xml:space="preserve">5. </w:t>
      </w:r>
      <w:r w:rsidR="007F0F73" w:rsidRPr="00795CD4">
        <w:rPr>
          <w:rFonts w:ascii="Tahoma" w:hAnsi="Tahoma" w:cs="Tahoma"/>
          <w:b/>
          <w:sz w:val="24"/>
          <w:szCs w:val="24"/>
        </w:rPr>
        <w:t>Proposals.</w:t>
      </w:r>
      <w:r w:rsidR="007F0F73" w:rsidRPr="00795CD4">
        <w:rPr>
          <w:rFonts w:ascii="Tahoma" w:hAnsi="Tahoma" w:cs="Tahoma"/>
          <w:sz w:val="24"/>
          <w:szCs w:val="24"/>
        </w:rPr>
        <w:br/>
      </w:r>
    </w:p>
    <w:p w:rsidR="003D3B5A" w:rsidRDefault="003D3B5A" w:rsidP="00795CD4">
      <w:pPr>
        <w:rPr>
          <w:rFonts w:ascii="Tahoma" w:hAnsi="Tahoma" w:cs="Tahoma"/>
          <w:b/>
          <w:u w:val="single"/>
        </w:rPr>
      </w:pPr>
      <w:r>
        <w:rPr>
          <w:rFonts w:ascii="Tahoma" w:hAnsi="Tahoma" w:cs="Tahoma"/>
          <w:b/>
          <w:u w:val="single"/>
        </w:rPr>
        <w:t>Proposal 1</w:t>
      </w:r>
    </w:p>
    <w:p w:rsidR="003D3B5A" w:rsidRDefault="00474DB8" w:rsidP="003D3B5A">
      <w:pPr>
        <w:rPr>
          <w:rFonts w:ascii="Tahoma" w:hAnsi="Tahoma" w:cs="Tahoma"/>
          <w:b/>
        </w:rPr>
      </w:pPr>
      <w:r w:rsidRPr="00474DB8">
        <w:rPr>
          <w:rFonts w:ascii="Tahoma" w:hAnsi="Tahoma" w:cs="Tahoma"/>
          <w:b/>
        </w:rPr>
        <w:t>Should SUBU facilitate the development of a student-l</w:t>
      </w:r>
      <w:r>
        <w:rPr>
          <w:rFonts w:ascii="Tahoma" w:hAnsi="Tahoma" w:cs="Tahoma"/>
          <w:b/>
        </w:rPr>
        <w:t>ed live chat listening service?</w:t>
      </w:r>
    </w:p>
    <w:p w:rsidR="00474DB8" w:rsidRPr="003D3B5A" w:rsidRDefault="009213B1" w:rsidP="003D3B5A">
      <w:pPr>
        <w:rPr>
          <w:rFonts w:ascii="Tahoma" w:hAnsi="Tahoma" w:cs="Tahoma"/>
          <w:b/>
        </w:rPr>
      </w:pPr>
      <w:r>
        <w:rPr>
          <w:rFonts w:ascii="Tahoma" w:hAnsi="Tahoma" w:cs="Tahoma"/>
          <w:b/>
        </w:rPr>
        <w:br/>
      </w:r>
      <w:r w:rsidR="003D3B5A" w:rsidRPr="003D3B5A">
        <w:rPr>
          <w:rFonts w:ascii="Tahoma" w:hAnsi="Tahoma" w:cs="Tahoma"/>
        </w:rPr>
        <w:t>Proposer deferred to next meeting</w:t>
      </w:r>
    </w:p>
    <w:p w:rsidR="007F0F73" w:rsidRPr="00474DB8" w:rsidRDefault="00474DB8" w:rsidP="00795CD4">
      <w:pPr>
        <w:rPr>
          <w:rFonts w:ascii="Tahoma" w:hAnsi="Tahoma" w:cs="Tahoma"/>
          <w:b/>
          <w:u w:val="single"/>
        </w:rPr>
      </w:pPr>
      <w:proofErr w:type="gramStart"/>
      <w:r w:rsidRPr="00474DB8">
        <w:rPr>
          <w:rFonts w:ascii="Tahoma" w:hAnsi="Tahoma" w:cs="Tahoma"/>
          <w:b/>
          <w:u w:val="single"/>
        </w:rPr>
        <w:t xml:space="preserve">Proposal </w:t>
      </w:r>
      <w:r w:rsidR="003D3B5A">
        <w:rPr>
          <w:rFonts w:ascii="Tahoma" w:hAnsi="Tahoma" w:cs="Tahoma"/>
          <w:b/>
          <w:u w:val="single"/>
        </w:rPr>
        <w:t>2</w:t>
      </w:r>
      <w:r>
        <w:rPr>
          <w:rFonts w:ascii="Tahoma" w:hAnsi="Tahoma" w:cs="Tahoma"/>
          <w:b/>
          <w:u w:val="single"/>
        </w:rPr>
        <w:t>.</w:t>
      </w:r>
      <w:proofErr w:type="gramEnd"/>
      <w:r w:rsidR="007F0F73" w:rsidRPr="00474DB8">
        <w:rPr>
          <w:rFonts w:ascii="Tahoma" w:hAnsi="Tahoma" w:cs="Tahoma"/>
          <w:b/>
          <w:u w:val="single"/>
        </w:rPr>
        <w:t xml:space="preserve">                                                                                        </w:t>
      </w:r>
    </w:p>
    <w:p w:rsidR="00474DB8" w:rsidRPr="00474DB8" w:rsidRDefault="00474DB8" w:rsidP="00795CD4">
      <w:pPr>
        <w:rPr>
          <w:rFonts w:ascii="Tahoma" w:hAnsi="Tahoma" w:cs="Tahoma"/>
          <w:b/>
        </w:rPr>
      </w:pPr>
      <w:r w:rsidRPr="00474DB8">
        <w:rPr>
          <w:rFonts w:ascii="Tahoma" w:hAnsi="Tahoma" w:cs="Tahoma"/>
          <w:b/>
        </w:rPr>
        <w:t xml:space="preserve">Should SUBU invite independent letting agents (beyond BU Lets) to the up and coming Housing Fair as a way of improving the range of information and advice available? </w:t>
      </w:r>
    </w:p>
    <w:p w:rsidR="00474DB8" w:rsidRDefault="009213B1" w:rsidP="00795CD4">
      <w:pPr>
        <w:rPr>
          <w:rFonts w:ascii="Tahoma" w:hAnsi="Tahoma" w:cs="Tahoma"/>
          <w:b/>
        </w:rPr>
      </w:pPr>
      <w:r>
        <w:rPr>
          <w:rFonts w:ascii="Tahoma" w:hAnsi="Tahoma" w:cs="Tahoma"/>
          <w:b/>
        </w:rPr>
        <w:t>Proposed by: Abidemi Abiodun,</w:t>
      </w:r>
      <w:r w:rsidR="00474DB8">
        <w:rPr>
          <w:rFonts w:ascii="Tahoma" w:hAnsi="Tahoma" w:cs="Tahoma"/>
          <w:b/>
        </w:rPr>
        <w:t xml:space="preserve"> </w:t>
      </w:r>
      <w:r w:rsidR="00474DB8" w:rsidRPr="00474DB8">
        <w:rPr>
          <w:rFonts w:ascii="Tahoma" w:hAnsi="Tahoma" w:cs="Tahoma"/>
          <w:b/>
        </w:rPr>
        <w:t>VP Community.</w:t>
      </w:r>
    </w:p>
    <w:p w:rsidR="00474DB8" w:rsidRDefault="00474DB8" w:rsidP="00795CD4">
      <w:pPr>
        <w:rPr>
          <w:rFonts w:ascii="Tahoma" w:hAnsi="Tahoma" w:cs="Tahoma"/>
        </w:rPr>
      </w:pPr>
      <w:r>
        <w:rPr>
          <w:rFonts w:ascii="Tahoma" w:hAnsi="Tahoma" w:cs="Tahoma"/>
        </w:rPr>
        <w:t>Options:-</w:t>
      </w:r>
    </w:p>
    <w:p w:rsidR="00474DB8" w:rsidRPr="00474DB8" w:rsidRDefault="00D1368C" w:rsidP="00795CD4">
      <w:pPr>
        <w:rPr>
          <w:rFonts w:ascii="Tahoma" w:hAnsi="Tahoma" w:cs="Tahoma"/>
        </w:rPr>
      </w:pPr>
      <w:r>
        <w:rPr>
          <w:rFonts w:ascii="Tahoma" w:hAnsi="Tahoma" w:cs="Tahoma"/>
        </w:rPr>
        <w:t>Making the Housing Fayre</w:t>
      </w:r>
      <w:r w:rsidR="00474DB8" w:rsidRPr="00474DB8">
        <w:rPr>
          <w:rFonts w:ascii="Tahoma" w:hAnsi="Tahoma" w:cs="Tahoma"/>
        </w:rPr>
        <w:t xml:space="preserve"> bigger and better by inviting external agents and further create a SUBU </w:t>
      </w:r>
      <w:r w:rsidR="00474DB8">
        <w:rPr>
          <w:rFonts w:ascii="Tahoma" w:hAnsi="Tahoma" w:cs="Tahoma"/>
        </w:rPr>
        <w:t>strategy/ policy that ensures:-</w:t>
      </w:r>
    </w:p>
    <w:p w:rsidR="00474DB8" w:rsidRPr="00474DB8" w:rsidRDefault="001C7F1D" w:rsidP="00795CD4">
      <w:pPr>
        <w:pStyle w:val="ListParagraph"/>
        <w:numPr>
          <w:ilvl w:val="0"/>
          <w:numId w:val="12"/>
        </w:numPr>
        <w:rPr>
          <w:rFonts w:ascii="Tahoma" w:hAnsi="Tahoma" w:cs="Tahoma"/>
        </w:rPr>
      </w:pPr>
      <w:r>
        <w:rPr>
          <w:rFonts w:ascii="Tahoma" w:hAnsi="Tahoma" w:cs="Tahoma"/>
        </w:rPr>
        <w:t>S</w:t>
      </w:r>
      <w:r w:rsidR="00474DB8" w:rsidRPr="00474DB8">
        <w:rPr>
          <w:rFonts w:ascii="Tahoma" w:hAnsi="Tahoma" w:cs="Tahoma"/>
        </w:rPr>
        <w:t xml:space="preserve">tudents have all the information they’ll need when making housing decisions </w:t>
      </w:r>
    </w:p>
    <w:p w:rsidR="00474DB8" w:rsidRPr="00474DB8" w:rsidRDefault="00474DB8" w:rsidP="00795CD4">
      <w:pPr>
        <w:pStyle w:val="ListParagraph"/>
        <w:numPr>
          <w:ilvl w:val="0"/>
          <w:numId w:val="12"/>
        </w:numPr>
        <w:rPr>
          <w:rFonts w:ascii="Tahoma" w:hAnsi="Tahoma" w:cs="Tahoma"/>
        </w:rPr>
      </w:pPr>
      <w:r w:rsidRPr="00474DB8">
        <w:rPr>
          <w:rFonts w:ascii="Tahoma" w:hAnsi="Tahoma" w:cs="Tahoma"/>
        </w:rPr>
        <w:t>Student interests are protected by working with council partners/ agents to ensure a range of accommodation choices are available beyond new private tower blocks</w:t>
      </w:r>
    </w:p>
    <w:p w:rsidR="00474DB8" w:rsidRPr="00474DB8" w:rsidRDefault="00474DB8" w:rsidP="00795CD4">
      <w:pPr>
        <w:pStyle w:val="ListParagraph"/>
        <w:numPr>
          <w:ilvl w:val="0"/>
          <w:numId w:val="12"/>
        </w:numPr>
        <w:rPr>
          <w:rFonts w:ascii="Tahoma" w:hAnsi="Tahoma" w:cs="Tahoma"/>
        </w:rPr>
      </w:pPr>
      <w:r w:rsidRPr="00474DB8">
        <w:rPr>
          <w:rFonts w:ascii="Tahoma" w:hAnsi="Tahoma" w:cs="Tahoma"/>
        </w:rPr>
        <w:t>Do nothing</w:t>
      </w:r>
    </w:p>
    <w:p w:rsidR="00474DB8" w:rsidRPr="00474DB8" w:rsidRDefault="00474DB8" w:rsidP="00795CD4">
      <w:pPr>
        <w:pStyle w:val="ListParagraph"/>
        <w:numPr>
          <w:ilvl w:val="0"/>
          <w:numId w:val="12"/>
        </w:numPr>
        <w:rPr>
          <w:rFonts w:ascii="Tahoma" w:hAnsi="Tahoma" w:cs="Tahoma"/>
        </w:rPr>
      </w:pPr>
      <w:r w:rsidRPr="00474DB8">
        <w:rPr>
          <w:rFonts w:ascii="Tahoma" w:hAnsi="Tahoma" w:cs="Tahoma"/>
        </w:rPr>
        <w:t>Abstain</w:t>
      </w:r>
    </w:p>
    <w:p w:rsidR="007F0F73" w:rsidRPr="00F07375" w:rsidRDefault="007F0F73" w:rsidP="00795CD4">
      <w:pPr>
        <w:rPr>
          <w:rFonts w:ascii="Tahoma" w:hAnsi="Tahoma" w:cs="Tahoma"/>
        </w:rPr>
      </w:pPr>
      <w:r w:rsidRPr="00F07375">
        <w:rPr>
          <w:rFonts w:ascii="Tahoma" w:hAnsi="Tahoma" w:cs="Tahoma"/>
        </w:rPr>
        <w:t xml:space="preserve">Proposal outlined as of Agenda </w:t>
      </w:r>
    </w:p>
    <w:p w:rsidR="007F0F73" w:rsidRDefault="007F0F73" w:rsidP="00795CD4">
      <w:pPr>
        <w:rPr>
          <w:rFonts w:ascii="Tahoma" w:hAnsi="Tahoma" w:cs="Tahoma"/>
        </w:rPr>
      </w:pPr>
      <w:r w:rsidRPr="00F07375">
        <w:rPr>
          <w:rFonts w:ascii="Tahoma" w:hAnsi="Tahoma" w:cs="Tahoma"/>
        </w:rPr>
        <w:t>For and against comments:</w:t>
      </w:r>
      <w:r w:rsidR="001C7F1D">
        <w:rPr>
          <w:rFonts w:ascii="Tahoma" w:hAnsi="Tahoma" w:cs="Tahoma"/>
        </w:rPr>
        <w:t>-</w:t>
      </w:r>
    </w:p>
    <w:p w:rsidR="00D1368C" w:rsidRDefault="00D1368C" w:rsidP="00795CD4">
      <w:pPr>
        <w:rPr>
          <w:rFonts w:ascii="Tahoma" w:hAnsi="Tahoma" w:cs="Tahoma"/>
        </w:rPr>
      </w:pPr>
      <w:r>
        <w:rPr>
          <w:rFonts w:ascii="Tahoma" w:hAnsi="Tahoma" w:cs="Tahoma"/>
        </w:rPr>
        <w:t xml:space="preserve">It was </w:t>
      </w:r>
      <w:r w:rsidR="003D3B5A">
        <w:rPr>
          <w:rFonts w:ascii="Tahoma" w:hAnsi="Tahoma" w:cs="Tahoma"/>
        </w:rPr>
        <w:t xml:space="preserve">felt that it is essential that Accommodation </w:t>
      </w:r>
      <w:r>
        <w:rPr>
          <w:rFonts w:ascii="Tahoma" w:hAnsi="Tahoma" w:cs="Tahoma"/>
        </w:rPr>
        <w:t>Agencies give s</w:t>
      </w:r>
      <w:r w:rsidR="003D3B5A">
        <w:rPr>
          <w:rFonts w:ascii="Tahoma" w:hAnsi="Tahoma" w:cs="Tahoma"/>
        </w:rPr>
        <w:t xml:space="preserve">tudents accurate information. </w:t>
      </w:r>
      <w:r>
        <w:rPr>
          <w:rFonts w:ascii="Tahoma" w:hAnsi="Tahoma" w:cs="Tahoma"/>
        </w:rPr>
        <w:t>Therefore it is important that students are given accurate information and that they are provided with the full picture to prevent them entering into situations where they are being disadvantaged due to lack of information. Also it was felt that it would be extremely beneficial to students if a support system to advise and protect students (when they are let down by letting agencies) should be provided.</w:t>
      </w:r>
    </w:p>
    <w:p w:rsidR="00D1368C" w:rsidRDefault="00D1368C" w:rsidP="007F0F73">
      <w:pPr>
        <w:ind w:left="360"/>
        <w:rPr>
          <w:rFonts w:ascii="Tahoma" w:hAnsi="Tahoma" w:cs="Tahoma"/>
        </w:rPr>
      </w:pPr>
      <w:r>
        <w:rPr>
          <w:rFonts w:ascii="Tahoma" w:hAnsi="Tahoma" w:cs="Tahoma"/>
        </w:rPr>
        <w:lastRenderedPageBreak/>
        <w:t>The advice given here was that students need to know that they have that support. Therefore, any ideas as to how this information can be provided for students so that th</w:t>
      </w:r>
      <w:r w:rsidR="001C7F1D">
        <w:rPr>
          <w:rFonts w:ascii="Tahoma" w:hAnsi="Tahoma" w:cs="Tahoma"/>
        </w:rPr>
        <w:t xml:space="preserve">ey have researched </w:t>
      </w:r>
      <w:r>
        <w:rPr>
          <w:rFonts w:ascii="Tahoma" w:hAnsi="Tahoma" w:cs="Tahoma"/>
        </w:rPr>
        <w:t>advice and support in these circumstances</w:t>
      </w:r>
      <w:r w:rsidR="001C7F1D">
        <w:rPr>
          <w:rFonts w:ascii="Tahoma" w:hAnsi="Tahoma" w:cs="Tahoma"/>
        </w:rPr>
        <w:t>. For instance advice on Letting Agents fees and charges</w:t>
      </w:r>
      <w:r>
        <w:rPr>
          <w:rFonts w:ascii="Tahoma" w:hAnsi="Tahoma" w:cs="Tahoma"/>
        </w:rPr>
        <w:t>.</w:t>
      </w:r>
    </w:p>
    <w:p w:rsidR="004B3F47" w:rsidRDefault="001C7F1D" w:rsidP="001C7F1D">
      <w:pPr>
        <w:rPr>
          <w:rFonts w:ascii="Tahoma" w:hAnsi="Tahoma" w:cs="Tahoma"/>
          <w:b/>
        </w:rPr>
      </w:pPr>
      <w:r>
        <w:rPr>
          <w:rFonts w:ascii="Tahoma" w:hAnsi="Tahoma" w:cs="Tahoma"/>
        </w:rPr>
        <w:t xml:space="preserve">     </w:t>
      </w:r>
      <w:r w:rsidRPr="00AF7817">
        <w:rPr>
          <w:rFonts w:ascii="Tahoma" w:hAnsi="Tahoma" w:cs="Tahoma"/>
          <w:b/>
        </w:rPr>
        <w:t>Move to Vote: Motion passed</w:t>
      </w:r>
      <w:r>
        <w:rPr>
          <w:rFonts w:ascii="Tahoma" w:hAnsi="Tahoma" w:cs="Tahoma"/>
          <w:b/>
        </w:rPr>
        <w:t xml:space="preserve">:  Option </w:t>
      </w:r>
      <w:proofErr w:type="gramStart"/>
      <w:r>
        <w:rPr>
          <w:rFonts w:ascii="Tahoma" w:hAnsi="Tahoma" w:cs="Tahoma"/>
          <w:b/>
        </w:rPr>
        <w:t>A</w:t>
      </w:r>
      <w:proofErr w:type="gramEnd"/>
      <w:r>
        <w:rPr>
          <w:rFonts w:ascii="Tahoma" w:hAnsi="Tahoma" w:cs="Tahoma"/>
          <w:b/>
        </w:rPr>
        <w:t xml:space="preserve"> wins.</w:t>
      </w:r>
    </w:p>
    <w:p w:rsidR="00105748" w:rsidRDefault="00105748" w:rsidP="00105748">
      <w:pPr>
        <w:spacing w:after="0" w:line="240" w:lineRule="auto"/>
        <w:rPr>
          <w:rFonts w:ascii="Tahoma" w:hAnsi="Tahoma" w:cs="Tahoma"/>
          <w:b/>
        </w:rPr>
      </w:pPr>
    </w:p>
    <w:p w:rsidR="001C7F1D" w:rsidRDefault="004B3F47" w:rsidP="001C7F1D">
      <w:pPr>
        <w:rPr>
          <w:rFonts w:ascii="Tahoma" w:hAnsi="Tahoma" w:cs="Tahoma"/>
          <w:b/>
        </w:rPr>
      </w:pPr>
      <w:r>
        <w:rPr>
          <w:rFonts w:ascii="Tahoma" w:hAnsi="Tahoma" w:cs="Tahoma"/>
          <w:b/>
        </w:rPr>
        <w:t xml:space="preserve">     </w:t>
      </w:r>
      <w:proofErr w:type="gramStart"/>
      <w:r w:rsidR="001C7F1D" w:rsidRPr="00474DB8">
        <w:rPr>
          <w:rFonts w:ascii="Tahoma" w:hAnsi="Tahoma" w:cs="Tahoma"/>
          <w:b/>
          <w:u w:val="single"/>
        </w:rPr>
        <w:t xml:space="preserve">Proposal </w:t>
      </w:r>
      <w:r w:rsidR="003D3B5A">
        <w:rPr>
          <w:rFonts w:ascii="Tahoma" w:hAnsi="Tahoma" w:cs="Tahoma"/>
          <w:b/>
          <w:u w:val="single"/>
        </w:rPr>
        <w:t>3</w:t>
      </w:r>
      <w:r w:rsidR="001C7F1D">
        <w:rPr>
          <w:rFonts w:ascii="Tahoma" w:hAnsi="Tahoma" w:cs="Tahoma"/>
          <w:b/>
          <w:u w:val="single"/>
        </w:rPr>
        <w:t>.</w:t>
      </w:r>
      <w:proofErr w:type="gramEnd"/>
    </w:p>
    <w:p w:rsidR="001C7F1D" w:rsidRPr="001C7F1D" w:rsidRDefault="001C7F1D" w:rsidP="001C7F1D">
      <w:pPr>
        <w:ind w:left="360"/>
        <w:rPr>
          <w:rFonts w:ascii="Tahoma" w:hAnsi="Tahoma" w:cs="Tahoma"/>
        </w:rPr>
      </w:pPr>
      <w:r w:rsidRPr="001C7F1D">
        <w:rPr>
          <w:rFonts w:ascii="Tahoma" w:hAnsi="Tahoma" w:cs="Tahoma"/>
          <w:b/>
          <w:bCs/>
        </w:rPr>
        <w:t>SUBU should work more closely with the University to tackle a lack of attainment and a high drop-out rate amongst identified key groups in the University’s Fair Access Plan.</w:t>
      </w:r>
    </w:p>
    <w:p w:rsidR="001C7F1D" w:rsidRDefault="001C7F1D" w:rsidP="009213B1">
      <w:pPr>
        <w:ind w:left="360"/>
        <w:rPr>
          <w:rFonts w:ascii="Tahoma" w:hAnsi="Tahoma" w:cs="Tahoma"/>
        </w:rPr>
      </w:pPr>
      <w:r w:rsidRPr="001C7F1D">
        <w:rPr>
          <w:rFonts w:ascii="Tahoma" w:hAnsi="Tahoma" w:cs="Tahoma"/>
          <w:b/>
          <w:bCs/>
        </w:rPr>
        <w:t>Proposed by: Lenrick Greaves, VP Education</w:t>
      </w:r>
    </w:p>
    <w:p w:rsidR="009213B1" w:rsidRDefault="009213B1" w:rsidP="009213B1">
      <w:pPr>
        <w:ind w:left="360"/>
        <w:rPr>
          <w:rFonts w:ascii="Tahoma" w:hAnsi="Tahoma" w:cs="Tahoma"/>
        </w:rPr>
      </w:pPr>
      <w:r>
        <w:rPr>
          <w:rFonts w:ascii="Tahoma" w:hAnsi="Tahoma" w:cs="Tahoma"/>
        </w:rPr>
        <w:t>Options:</w:t>
      </w:r>
      <w:r w:rsidR="00C10F09">
        <w:rPr>
          <w:rFonts w:ascii="Tahoma" w:hAnsi="Tahoma" w:cs="Tahoma"/>
        </w:rPr>
        <w:t>-</w:t>
      </w:r>
    </w:p>
    <w:p w:rsidR="00C10F09" w:rsidRPr="00C10F09" w:rsidRDefault="00C10F09" w:rsidP="00C10F09">
      <w:pPr>
        <w:ind w:left="360"/>
        <w:rPr>
          <w:rFonts w:ascii="Tahoma" w:hAnsi="Tahoma" w:cs="Tahoma"/>
        </w:rPr>
      </w:pPr>
      <w:r w:rsidRPr="00C10F09">
        <w:rPr>
          <w:rFonts w:ascii="Tahoma" w:hAnsi="Tahoma" w:cs="Tahoma"/>
        </w:rPr>
        <w:t>SUBU to develop and implement a partnership policy offer with BU around:</w:t>
      </w:r>
    </w:p>
    <w:p w:rsidR="00C10F09" w:rsidRPr="00C10F09" w:rsidRDefault="00C10F09" w:rsidP="00C10F09">
      <w:pPr>
        <w:pStyle w:val="ListParagraph"/>
        <w:numPr>
          <w:ilvl w:val="0"/>
          <w:numId w:val="13"/>
        </w:numPr>
        <w:rPr>
          <w:rFonts w:ascii="Tahoma" w:hAnsi="Tahoma" w:cs="Tahoma"/>
        </w:rPr>
      </w:pPr>
      <w:r w:rsidRPr="00C10F09">
        <w:rPr>
          <w:rFonts w:ascii="Tahoma" w:hAnsi="Tahoma" w:cs="Tahoma"/>
        </w:rPr>
        <w:t xml:space="preserve">Research and engagement with students in order to broaden the range of information available around student experience /decision making </w:t>
      </w:r>
    </w:p>
    <w:p w:rsidR="00C10F09" w:rsidRPr="00C10F09" w:rsidRDefault="00C10F09" w:rsidP="00C10F09">
      <w:pPr>
        <w:pStyle w:val="ListParagraph"/>
        <w:numPr>
          <w:ilvl w:val="0"/>
          <w:numId w:val="13"/>
        </w:numPr>
        <w:rPr>
          <w:rFonts w:ascii="Tahoma" w:hAnsi="Tahoma" w:cs="Tahoma"/>
        </w:rPr>
      </w:pPr>
      <w:r>
        <w:rPr>
          <w:rFonts w:ascii="Tahoma" w:hAnsi="Tahoma" w:cs="Tahoma"/>
        </w:rPr>
        <w:t>Identify ways that peer support</w:t>
      </w:r>
      <w:r w:rsidRPr="00C10F09">
        <w:rPr>
          <w:rFonts w:ascii="Tahoma" w:hAnsi="Tahoma" w:cs="Tahoma"/>
        </w:rPr>
        <w:t xml:space="preserve">, </w:t>
      </w:r>
      <w:r w:rsidR="00795CD4" w:rsidRPr="00C10F09">
        <w:rPr>
          <w:rFonts w:ascii="Tahoma" w:hAnsi="Tahoma" w:cs="Tahoma"/>
        </w:rPr>
        <w:t>e.g.</w:t>
      </w:r>
      <w:r w:rsidRPr="00C10F09">
        <w:rPr>
          <w:rFonts w:ascii="Tahoma" w:hAnsi="Tahoma" w:cs="Tahoma"/>
        </w:rPr>
        <w:t xml:space="preserve"> through societies can support students and offer alternatives to dropping out of HE.</w:t>
      </w:r>
    </w:p>
    <w:p w:rsidR="003D3B5A" w:rsidRPr="008D68AF" w:rsidRDefault="00795CD4" w:rsidP="003D3B5A">
      <w:pPr>
        <w:rPr>
          <w:rFonts w:ascii="Tahoma" w:hAnsi="Tahoma" w:cs="Tahoma"/>
          <w:b/>
        </w:rPr>
      </w:pPr>
      <w:r>
        <w:rPr>
          <w:rFonts w:ascii="Tahoma" w:hAnsi="Tahoma" w:cs="Tahoma"/>
        </w:rPr>
        <w:t xml:space="preserve">    </w:t>
      </w:r>
      <w:r w:rsidR="003D3B5A">
        <w:rPr>
          <w:rFonts w:ascii="Tahoma" w:hAnsi="Tahoma" w:cs="Tahoma"/>
        </w:rPr>
        <w:t>Proposer deferred motion</w:t>
      </w:r>
    </w:p>
    <w:p w:rsidR="00105748" w:rsidRDefault="00105748" w:rsidP="008D68AF">
      <w:pPr>
        <w:spacing w:after="0" w:line="240" w:lineRule="auto"/>
        <w:rPr>
          <w:rFonts w:ascii="Tahoma" w:hAnsi="Tahoma" w:cs="Tahoma"/>
        </w:rPr>
      </w:pPr>
    </w:p>
    <w:p w:rsidR="00795CD4" w:rsidRDefault="00795CD4" w:rsidP="008D68AF">
      <w:pPr>
        <w:spacing w:after="0" w:line="240" w:lineRule="auto"/>
        <w:rPr>
          <w:rFonts w:ascii="Tahoma" w:hAnsi="Tahoma" w:cs="Tahoma"/>
        </w:rPr>
      </w:pPr>
    </w:p>
    <w:p w:rsidR="00C10F09" w:rsidRDefault="00C10F09" w:rsidP="00C10F09">
      <w:pPr>
        <w:rPr>
          <w:rFonts w:ascii="Tahoma" w:hAnsi="Tahoma" w:cs="Tahoma"/>
          <w:b/>
          <w:u w:val="single"/>
        </w:rPr>
      </w:pPr>
      <w:r>
        <w:rPr>
          <w:rFonts w:ascii="Tahoma" w:hAnsi="Tahoma" w:cs="Tahoma"/>
        </w:rPr>
        <w:t xml:space="preserve">    </w:t>
      </w:r>
      <w:proofErr w:type="gramStart"/>
      <w:r w:rsidRPr="00474DB8">
        <w:rPr>
          <w:rFonts w:ascii="Tahoma" w:hAnsi="Tahoma" w:cs="Tahoma"/>
          <w:b/>
          <w:u w:val="single"/>
        </w:rPr>
        <w:t xml:space="preserve">Proposal </w:t>
      </w:r>
      <w:r w:rsidR="003D3B5A">
        <w:rPr>
          <w:rFonts w:ascii="Tahoma" w:hAnsi="Tahoma" w:cs="Tahoma"/>
          <w:b/>
          <w:u w:val="single"/>
        </w:rPr>
        <w:t>4</w:t>
      </w:r>
      <w:r>
        <w:rPr>
          <w:rFonts w:ascii="Tahoma" w:hAnsi="Tahoma" w:cs="Tahoma"/>
          <w:b/>
          <w:u w:val="single"/>
        </w:rPr>
        <w:t>.</w:t>
      </w:r>
      <w:proofErr w:type="gramEnd"/>
    </w:p>
    <w:p w:rsidR="00C10F09" w:rsidRDefault="00C10F09" w:rsidP="00C10F09">
      <w:pPr>
        <w:spacing w:after="0" w:line="240" w:lineRule="auto"/>
        <w:rPr>
          <w:rFonts w:ascii="Tahoma" w:hAnsi="Tahoma" w:cs="Tahoma"/>
          <w:b/>
          <w:bCs/>
        </w:rPr>
      </w:pPr>
      <w:r>
        <w:rPr>
          <w:rFonts w:ascii="Tahoma" w:hAnsi="Tahoma" w:cs="Tahoma"/>
          <w:b/>
          <w:bCs/>
        </w:rPr>
        <w:t xml:space="preserve">    </w:t>
      </w:r>
      <w:r w:rsidRPr="00C10F09">
        <w:rPr>
          <w:rFonts w:ascii="Tahoma" w:hAnsi="Tahoma" w:cs="Tahoma"/>
          <w:b/>
          <w:bCs/>
        </w:rPr>
        <w:t xml:space="preserve">Should SUBU prioritise information and action around the UN </w:t>
      </w:r>
    </w:p>
    <w:p w:rsidR="00C10F09" w:rsidRDefault="00C10F09" w:rsidP="00C10F09">
      <w:pPr>
        <w:spacing w:after="0" w:line="240" w:lineRule="auto"/>
        <w:rPr>
          <w:rFonts w:ascii="Tahoma" w:hAnsi="Tahoma" w:cs="Tahoma"/>
          <w:b/>
        </w:rPr>
      </w:pPr>
      <w:r>
        <w:rPr>
          <w:rFonts w:ascii="Tahoma" w:hAnsi="Tahoma" w:cs="Tahoma"/>
          <w:b/>
          <w:bCs/>
        </w:rPr>
        <w:t xml:space="preserve">    </w:t>
      </w:r>
      <w:r w:rsidR="00795CD4" w:rsidRPr="00C10F09">
        <w:rPr>
          <w:rFonts w:ascii="Tahoma" w:hAnsi="Tahoma" w:cs="Tahoma"/>
          <w:b/>
          <w:bCs/>
        </w:rPr>
        <w:t xml:space="preserve">Sustainable </w:t>
      </w:r>
      <w:r w:rsidR="00795CD4">
        <w:rPr>
          <w:rFonts w:ascii="Tahoma" w:hAnsi="Tahoma" w:cs="Tahoma"/>
          <w:b/>
          <w:bCs/>
        </w:rPr>
        <w:t>Development</w:t>
      </w:r>
      <w:r w:rsidRPr="00C10F09">
        <w:rPr>
          <w:rFonts w:ascii="Tahoma" w:hAnsi="Tahoma" w:cs="Tahoma"/>
          <w:b/>
          <w:bCs/>
        </w:rPr>
        <w:t xml:space="preserve"> Goals up to 2030?</w:t>
      </w:r>
    </w:p>
    <w:p w:rsidR="00C10F09" w:rsidRPr="00C10F09" w:rsidRDefault="00C10F09" w:rsidP="00C10F09">
      <w:pPr>
        <w:spacing w:after="0" w:line="240" w:lineRule="auto"/>
        <w:rPr>
          <w:rFonts w:ascii="Tahoma" w:hAnsi="Tahoma" w:cs="Tahoma"/>
          <w:b/>
        </w:rPr>
      </w:pPr>
    </w:p>
    <w:p w:rsidR="00C10F09" w:rsidRDefault="00C10F09" w:rsidP="00C10F09">
      <w:pPr>
        <w:rPr>
          <w:rFonts w:ascii="Tahoma" w:hAnsi="Tahoma" w:cs="Tahoma"/>
          <w:b/>
          <w:bCs/>
        </w:rPr>
      </w:pPr>
      <w:r>
        <w:rPr>
          <w:rFonts w:ascii="Tahoma" w:hAnsi="Tahoma" w:cs="Tahoma"/>
          <w:b/>
          <w:bCs/>
        </w:rPr>
        <w:t xml:space="preserve">    </w:t>
      </w:r>
      <w:r w:rsidRPr="00C10F09">
        <w:rPr>
          <w:rFonts w:ascii="Tahoma" w:hAnsi="Tahoma" w:cs="Tahoma"/>
          <w:b/>
          <w:bCs/>
        </w:rPr>
        <w:t>Proposed by: Abidemi Abiodun, VP Community</w:t>
      </w:r>
      <w:r>
        <w:rPr>
          <w:rFonts w:ascii="Tahoma" w:hAnsi="Tahoma" w:cs="Tahoma"/>
          <w:b/>
          <w:bCs/>
        </w:rPr>
        <w:t>.</w:t>
      </w:r>
    </w:p>
    <w:p w:rsidR="00C10F09" w:rsidRDefault="00C10F09" w:rsidP="00C10F09">
      <w:pPr>
        <w:rPr>
          <w:rFonts w:ascii="Tahoma" w:hAnsi="Tahoma" w:cs="Tahoma"/>
          <w:bCs/>
        </w:rPr>
      </w:pPr>
      <w:r>
        <w:rPr>
          <w:rFonts w:ascii="Tahoma" w:hAnsi="Tahoma" w:cs="Tahoma"/>
          <w:b/>
          <w:bCs/>
        </w:rPr>
        <w:t xml:space="preserve">   </w:t>
      </w:r>
      <w:r w:rsidRPr="00C10F09">
        <w:rPr>
          <w:rFonts w:ascii="Tahoma" w:hAnsi="Tahoma" w:cs="Tahoma"/>
          <w:bCs/>
        </w:rPr>
        <w:t>Options:-</w:t>
      </w:r>
    </w:p>
    <w:p w:rsidR="00C10F09" w:rsidRPr="000875E2" w:rsidRDefault="00C10F09" w:rsidP="008D68AF">
      <w:pPr>
        <w:numPr>
          <w:ilvl w:val="0"/>
          <w:numId w:val="14"/>
        </w:numPr>
        <w:spacing w:after="0" w:line="240" w:lineRule="auto"/>
        <w:ind w:left="714" w:hanging="357"/>
        <w:rPr>
          <w:rFonts w:ascii="Tahoma" w:hAnsi="Tahoma" w:cs="Tahoma"/>
          <w:bCs/>
        </w:rPr>
      </w:pPr>
      <w:r w:rsidRPr="000875E2">
        <w:rPr>
          <w:rFonts w:ascii="Tahoma" w:hAnsi="Tahoma" w:cs="Tahoma"/>
          <w:bCs/>
        </w:rPr>
        <w:t>SUBU to conduct a review and conversation around how it’s activities, structures, societies, and stakeholders, can help deliver SDGs meaningfully.</w:t>
      </w:r>
    </w:p>
    <w:p w:rsidR="00C10F09" w:rsidRPr="000875E2" w:rsidRDefault="00C10F09" w:rsidP="008D68AF">
      <w:pPr>
        <w:numPr>
          <w:ilvl w:val="0"/>
          <w:numId w:val="14"/>
        </w:numPr>
        <w:spacing w:after="0" w:line="240" w:lineRule="auto"/>
        <w:ind w:left="714" w:hanging="357"/>
        <w:rPr>
          <w:rFonts w:ascii="Tahoma" w:hAnsi="Tahoma" w:cs="Tahoma"/>
          <w:bCs/>
        </w:rPr>
      </w:pPr>
      <w:r w:rsidRPr="000875E2">
        <w:rPr>
          <w:rFonts w:ascii="Tahoma" w:hAnsi="Tahoma" w:cs="Tahoma"/>
          <w:bCs/>
        </w:rPr>
        <w:t>Do nothing</w:t>
      </w:r>
    </w:p>
    <w:p w:rsidR="00C10F09" w:rsidRDefault="00C10F09" w:rsidP="008D68AF">
      <w:pPr>
        <w:numPr>
          <w:ilvl w:val="0"/>
          <w:numId w:val="14"/>
        </w:numPr>
        <w:spacing w:after="0" w:line="240" w:lineRule="auto"/>
        <w:ind w:left="714" w:hanging="357"/>
        <w:rPr>
          <w:rFonts w:ascii="Tahoma" w:hAnsi="Tahoma" w:cs="Tahoma"/>
          <w:bCs/>
        </w:rPr>
      </w:pPr>
      <w:r w:rsidRPr="000875E2">
        <w:rPr>
          <w:rFonts w:ascii="Tahoma" w:hAnsi="Tahoma" w:cs="Tahoma"/>
          <w:bCs/>
        </w:rPr>
        <w:t>Abstain</w:t>
      </w:r>
    </w:p>
    <w:p w:rsidR="008D68AF" w:rsidRPr="000875E2" w:rsidRDefault="008D68AF" w:rsidP="008D68AF">
      <w:pPr>
        <w:spacing w:after="0" w:line="240" w:lineRule="auto"/>
        <w:ind w:left="714"/>
        <w:rPr>
          <w:rFonts w:ascii="Tahoma" w:hAnsi="Tahoma" w:cs="Tahoma"/>
          <w:bCs/>
        </w:rPr>
      </w:pPr>
    </w:p>
    <w:p w:rsidR="00C10F09" w:rsidRPr="00C10F09" w:rsidRDefault="00C10F09" w:rsidP="00C10F09">
      <w:pPr>
        <w:rPr>
          <w:rFonts w:ascii="Tahoma" w:hAnsi="Tahoma" w:cs="Tahoma"/>
        </w:rPr>
      </w:pPr>
      <w:r>
        <w:rPr>
          <w:rFonts w:ascii="Tahoma" w:hAnsi="Tahoma" w:cs="Tahoma"/>
          <w:bCs/>
        </w:rPr>
        <w:t xml:space="preserve">       </w:t>
      </w:r>
      <w:r w:rsidR="003D3B5A">
        <w:rPr>
          <w:rFonts w:ascii="Tahoma" w:hAnsi="Tahoma" w:cs="Tahoma"/>
        </w:rPr>
        <w:t>Proposal outlined as</w:t>
      </w:r>
      <w:r w:rsidRPr="00C10F09">
        <w:rPr>
          <w:rFonts w:ascii="Tahoma" w:hAnsi="Tahoma" w:cs="Tahoma"/>
        </w:rPr>
        <w:t xml:space="preserve"> Agenda </w:t>
      </w:r>
    </w:p>
    <w:p w:rsidR="00C10F09" w:rsidRDefault="00C10F09" w:rsidP="00C10F09">
      <w:pPr>
        <w:rPr>
          <w:rFonts w:ascii="Tahoma" w:hAnsi="Tahoma" w:cs="Tahoma"/>
          <w:b/>
        </w:rPr>
      </w:pPr>
      <w:r>
        <w:rPr>
          <w:rFonts w:ascii="Tahoma" w:hAnsi="Tahoma" w:cs="Tahoma"/>
        </w:rPr>
        <w:t xml:space="preserve">       </w:t>
      </w:r>
      <w:r w:rsidRPr="004B3F47">
        <w:rPr>
          <w:rFonts w:ascii="Tahoma" w:hAnsi="Tahoma" w:cs="Tahoma"/>
          <w:b/>
        </w:rPr>
        <w:t xml:space="preserve">Move to Vote: Motion passed: </w:t>
      </w:r>
      <w:r w:rsidR="004B3F47" w:rsidRPr="004B3F47">
        <w:rPr>
          <w:rFonts w:ascii="Tahoma" w:hAnsi="Tahoma" w:cs="Tahoma"/>
          <w:b/>
        </w:rPr>
        <w:t>A wins.</w:t>
      </w:r>
    </w:p>
    <w:p w:rsidR="00105748" w:rsidRDefault="00105748" w:rsidP="00C10F09">
      <w:pPr>
        <w:rPr>
          <w:rFonts w:ascii="Tahoma" w:hAnsi="Tahoma" w:cs="Tahoma"/>
          <w:b/>
        </w:rPr>
      </w:pPr>
    </w:p>
    <w:p w:rsidR="00795CD4" w:rsidRDefault="00795CD4" w:rsidP="00C10F09">
      <w:pPr>
        <w:rPr>
          <w:rFonts w:ascii="Tahoma" w:hAnsi="Tahoma" w:cs="Tahoma"/>
          <w:b/>
        </w:rPr>
      </w:pPr>
    </w:p>
    <w:p w:rsidR="00795CD4" w:rsidRDefault="00795CD4" w:rsidP="00C10F09">
      <w:pPr>
        <w:rPr>
          <w:rFonts w:ascii="Tahoma" w:hAnsi="Tahoma" w:cs="Tahoma"/>
          <w:b/>
        </w:rPr>
      </w:pPr>
    </w:p>
    <w:p w:rsidR="00795CD4" w:rsidRPr="00105748" w:rsidRDefault="00795CD4" w:rsidP="00C10F09">
      <w:pPr>
        <w:rPr>
          <w:rFonts w:ascii="Tahoma" w:hAnsi="Tahoma" w:cs="Tahoma"/>
          <w:b/>
        </w:rPr>
      </w:pPr>
    </w:p>
    <w:p w:rsidR="00C10F09" w:rsidRDefault="00C10F09" w:rsidP="00C10F09">
      <w:pPr>
        <w:rPr>
          <w:rFonts w:ascii="Tahoma" w:hAnsi="Tahoma" w:cs="Tahoma"/>
          <w:b/>
          <w:bCs/>
          <w:u w:val="single"/>
        </w:rPr>
      </w:pPr>
      <w:r>
        <w:rPr>
          <w:rFonts w:ascii="Tahoma" w:hAnsi="Tahoma" w:cs="Tahoma"/>
          <w:bCs/>
        </w:rPr>
        <w:t xml:space="preserve">  </w:t>
      </w:r>
      <w:r w:rsidR="001F5C1C">
        <w:rPr>
          <w:rFonts w:ascii="Tahoma" w:hAnsi="Tahoma" w:cs="Tahoma"/>
          <w:bCs/>
        </w:rPr>
        <w:t xml:space="preserve">   </w:t>
      </w:r>
      <w:proofErr w:type="gramStart"/>
      <w:r w:rsidR="003D3B5A">
        <w:rPr>
          <w:rFonts w:ascii="Tahoma" w:hAnsi="Tahoma" w:cs="Tahoma"/>
          <w:b/>
          <w:bCs/>
          <w:u w:val="single"/>
        </w:rPr>
        <w:t>Proposal 5</w:t>
      </w:r>
      <w:r w:rsidR="001F5C1C" w:rsidRPr="001F5C1C">
        <w:rPr>
          <w:rFonts w:ascii="Tahoma" w:hAnsi="Tahoma" w:cs="Tahoma"/>
          <w:b/>
          <w:bCs/>
          <w:u w:val="single"/>
        </w:rPr>
        <w:t>.</w:t>
      </w:r>
      <w:proofErr w:type="gramEnd"/>
    </w:p>
    <w:p w:rsidR="001F5C1C" w:rsidRDefault="001F5C1C" w:rsidP="001F5C1C">
      <w:pPr>
        <w:spacing w:after="0" w:line="240" w:lineRule="auto"/>
        <w:rPr>
          <w:rFonts w:ascii="Tahoma" w:hAnsi="Tahoma" w:cs="Tahoma"/>
          <w:b/>
          <w:bCs/>
        </w:rPr>
      </w:pPr>
      <w:r w:rsidRPr="001F5C1C">
        <w:rPr>
          <w:rFonts w:ascii="Tahoma" w:hAnsi="Tahoma" w:cs="Tahoma"/>
          <w:b/>
          <w:bCs/>
        </w:rPr>
        <w:t xml:space="preserve">     SUBU should adopt a policy in support of student sex workers and lobby BU </w:t>
      </w:r>
    </w:p>
    <w:p w:rsidR="001F5C1C" w:rsidRPr="001F5C1C" w:rsidRDefault="001F5C1C" w:rsidP="001F5C1C">
      <w:pPr>
        <w:spacing w:after="0" w:line="240" w:lineRule="auto"/>
        <w:rPr>
          <w:rFonts w:ascii="Tahoma" w:hAnsi="Tahoma" w:cs="Tahoma"/>
          <w:b/>
          <w:bCs/>
        </w:rPr>
      </w:pPr>
      <w:r>
        <w:rPr>
          <w:rFonts w:ascii="Tahoma" w:hAnsi="Tahoma" w:cs="Tahoma"/>
          <w:b/>
          <w:bCs/>
        </w:rPr>
        <w:t xml:space="preserve">     </w:t>
      </w:r>
      <w:proofErr w:type="gramStart"/>
      <w:r w:rsidRPr="001F5C1C">
        <w:rPr>
          <w:rFonts w:ascii="Tahoma" w:hAnsi="Tahoma" w:cs="Tahoma"/>
          <w:b/>
          <w:bCs/>
        </w:rPr>
        <w:t>to</w:t>
      </w:r>
      <w:proofErr w:type="gramEnd"/>
      <w:r w:rsidRPr="001F5C1C">
        <w:rPr>
          <w:rFonts w:ascii="Tahoma" w:hAnsi="Tahoma" w:cs="Tahoma"/>
          <w:b/>
          <w:bCs/>
        </w:rPr>
        <w:t xml:space="preserve"> also adopt a policy in support of student sex workers.</w:t>
      </w:r>
    </w:p>
    <w:p w:rsidR="001F5C1C" w:rsidRDefault="001F5C1C" w:rsidP="001F5C1C">
      <w:pPr>
        <w:rPr>
          <w:rFonts w:ascii="Tahoma" w:hAnsi="Tahoma" w:cs="Tahoma"/>
          <w:b/>
          <w:bCs/>
        </w:rPr>
      </w:pPr>
      <w:r>
        <w:rPr>
          <w:rFonts w:ascii="Tahoma" w:hAnsi="Tahoma" w:cs="Tahoma"/>
          <w:b/>
          <w:bCs/>
        </w:rPr>
        <w:t xml:space="preserve">     </w:t>
      </w:r>
    </w:p>
    <w:p w:rsidR="001F5C1C" w:rsidRDefault="001F5C1C" w:rsidP="001F5C1C">
      <w:pPr>
        <w:rPr>
          <w:rFonts w:ascii="Tahoma" w:hAnsi="Tahoma" w:cs="Tahoma"/>
          <w:b/>
          <w:bCs/>
        </w:rPr>
      </w:pPr>
      <w:r>
        <w:rPr>
          <w:rFonts w:ascii="Tahoma" w:hAnsi="Tahoma" w:cs="Tahoma"/>
          <w:b/>
          <w:bCs/>
        </w:rPr>
        <w:t xml:space="preserve">     </w:t>
      </w:r>
      <w:r w:rsidRPr="001F5C1C">
        <w:rPr>
          <w:rFonts w:ascii="Tahoma" w:hAnsi="Tahoma" w:cs="Tahoma"/>
          <w:b/>
          <w:bCs/>
        </w:rPr>
        <w:t>Proposed by:</w:t>
      </w:r>
      <w:r w:rsidR="003D3B5A">
        <w:rPr>
          <w:rFonts w:ascii="Tahoma" w:hAnsi="Tahoma" w:cs="Tahoma"/>
          <w:b/>
          <w:bCs/>
        </w:rPr>
        <w:t xml:space="preserve"> Kieran French, TNB Committee</w:t>
      </w:r>
      <w:r w:rsidRPr="001F5C1C">
        <w:rPr>
          <w:rFonts w:ascii="Tahoma" w:hAnsi="Tahoma" w:cs="Tahoma"/>
          <w:b/>
          <w:bCs/>
        </w:rPr>
        <w:t>.</w:t>
      </w:r>
    </w:p>
    <w:p w:rsidR="001F5C1C" w:rsidRDefault="001F5C1C" w:rsidP="001F5C1C">
      <w:pPr>
        <w:rPr>
          <w:rFonts w:ascii="Tahoma" w:hAnsi="Tahoma" w:cs="Tahoma"/>
          <w:bCs/>
        </w:rPr>
      </w:pPr>
      <w:r>
        <w:rPr>
          <w:rFonts w:ascii="Tahoma" w:hAnsi="Tahoma" w:cs="Tahoma"/>
          <w:b/>
          <w:bCs/>
        </w:rPr>
        <w:t xml:space="preserve">     </w:t>
      </w:r>
      <w:r>
        <w:rPr>
          <w:rFonts w:ascii="Tahoma" w:hAnsi="Tahoma" w:cs="Tahoma"/>
          <w:bCs/>
        </w:rPr>
        <w:t>Options:-</w:t>
      </w:r>
    </w:p>
    <w:p w:rsidR="001F5C1C" w:rsidRPr="000875E2" w:rsidRDefault="001F5C1C" w:rsidP="001F5C1C">
      <w:pPr>
        <w:rPr>
          <w:rFonts w:ascii="Tahoma" w:hAnsi="Tahoma" w:cs="Tahoma"/>
          <w:bCs/>
        </w:rPr>
      </w:pPr>
      <w:r>
        <w:rPr>
          <w:rFonts w:ascii="Tahoma" w:hAnsi="Tahoma" w:cs="Tahoma"/>
          <w:bCs/>
        </w:rPr>
        <w:t xml:space="preserve">     </w:t>
      </w:r>
      <w:r w:rsidRPr="000875E2">
        <w:rPr>
          <w:rFonts w:ascii="Tahoma" w:hAnsi="Tahoma" w:cs="Tahoma"/>
          <w:bCs/>
        </w:rPr>
        <w:t>SUBU should adopt (and lobby BU to adopt) policy that explicitly:-</w:t>
      </w:r>
    </w:p>
    <w:p w:rsidR="000875E2" w:rsidRPr="000875E2" w:rsidRDefault="000875E2" w:rsidP="001F5C1C">
      <w:pPr>
        <w:numPr>
          <w:ilvl w:val="0"/>
          <w:numId w:val="15"/>
        </w:numPr>
        <w:rPr>
          <w:rFonts w:ascii="Tahoma" w:hAnsi="Tahoma" w:cs="Tahoma"/>
          <w:bCs/>
        </w:rPr>
      </w:pPr>
      <w:r w:rsidRPr="000875E2">
        <w:rPr>
          <w:rFonts w:ascii="Tahoma" w:hAnsi="Tahoma" w:cs="Tahoma"/>
          <w:bCs/>
        </w:rPr>
        <w:t>Rules out the punishment and ostracisation of sex workers.</w:t>
      </w:r>
    </w:p>
    <w:p w:rsidR="000875E2" w:rsidRPr="000875E2" w:rsidRDefault="000875E2" w:rsidP="001F5C1C">
      <w:pPr>
        <w:numPr>
          <w:ilvl w:val="0"/>
          <w:numId w:val="15"/>
        </w:numPr>
        <w:rPr>
          <w:rFonts w:ascii="Tahoma" w:hAnsi="Tahoma" w:cs="Tahoma"/>
          <w:bCs/>
        </w:rPr>
      </w:pPr>
      <w:r w:rsidRPr="000875E2">
        <w:rPr>
          <w:rFonts w:ascii="Tahoma" w:hAnsi="Tahoma" w:cs="Tahoma"/>
          <w:bCs/>
        </w:rPr>
        <w:t xml:space="preserve">Opposes the possibility of student sex workers being expelled if their sex worker status came to light.  </w:t>
      </w:r>
    </w:p>
    <w:p w:rsidR="000875E2" w:rsidRPr="000875E2" w:rsidRDefault="000875E2" w:rsidP="001F5C1C">
      <w:pPr>
        <w:numPr>
          <w:ilvl w:val="0"/>
          <w:numId w:val="15"/>
        </w:numPr>
        <w:rPr>
          <w:rFonts w:ascii="Tahoma" w:hAnsi="Tahoma" w:cs="Tahoma"/>
          <w:bCs/>
        </w:rPr>
      </w:pPr>
      <w:r w:rsidRPr="000875E2">
        <w:rPr>
          <w:rFonts w:ascii="Tahoma" w:hAnsi="Tahoma" w:cs="Tahoma"/>
          <w:bCs/>
        </w:rPr>
        <w:t>Neither SUBU nor BU need specifically offer support services for student sex workers.</w:t>
      </w:r>
    </w:p>
    <w:p w:rsidR="000875E2" w:rsidRPr="000875E2" w:rsidRDefault="000875E2" w:rsidP="001F5C1C">
      <w:pPr>
        <w:numPr>
          <w:ilvl w:val="0"/>
          <w:numId w:val="15"/>
        </w:numPr>
        <w:rPr>
          <w:rFonts w:ascii="Tahoma" w:hAnsi="Tahoma" w:cs="Tahoma"/>
          <w:bCs/>
        </w:rPr>
      </w:pPr>
      <w:r w:rsidRPr="000875E2">
        <w:rPr>
          <w:rFonts w:ascii="Tahoma" w:hAnsi="Tahoma" w:cs="Tahoma"/>
          <w:bCs/>
        </w:rPr>
        <w:t>Do nothing</w:t>
      </w:r>
    </w:p>
    <w:p w:rsidR="001F5C1C" w:rsidRPr="000875E2" w:rsidRDefault="000875E2" w:rsidP="001F5C1C">
      <w:pPr>
        <w:numPr>
          <w:ilvl w:val="0"/>
          <w:numId w:val="15"/>
        </w:numPr>
        <w:rPr>
          <w:rFonts w:ascii="Tahoma" w:hAnsi="Tahoma" w:cs="Tahoma"/>
          <w:bCs/>
        </w:rPr>
      </w:pPr>
      <w:r w:rsidRPr="000875E2">
        <w:rPr>
          <w:rFonts w:ascii="Tahoma" w:hAnsi="Tahoma" w:cs="Tahoma"/>
          <w:bCs/>
        </w:rPr>
        <w:t>Abstain</w:t>
      </w:r>
    </w:p>
    <w:p w:rsidR="000875E2" w:rsidRDefault="001F5C1C" w:rsidP="000875E2">
      <w:pPr>
        <w:ind w:left="360"/>
        <w:rPr>
          <w:rFonts w:ascii="Tahoma" w:hAnsi="Tahoma" w:cs="Tahoma"/>
          <w:b/>
        </w:rPr>
      </w:pPr>
      <w:r w:rsidRPr="008D68AF">
        <w:rPr>
          <w:rFonts w:ascii="Tahoma" w:hAnsi="Tahoma" w:cs="Tahoma"/>
          <w:b/>
        </w:rPr>
        <w:t>Mov</w:t>
      </w:r>
      <w:r w:rsidR="008D68AF">
        <w:rPr>
          <w:rFonts w:ascii="Tahoma" w:hAnsi="Tahoma" w:cs="Tahoma"/>
          <w:b/>
        </w:rPr>
        <w:t xml:space="preserve">e to Vote: Motion passed: </w:t>
      </w:r>
    </w:p>
    <w:p w:rsidR="003D3B5A" w:rsidRPr="008D68AF" w:rsidRDefault="003D3B5A" w:rsidP="003D3B5A">
      <w:pPr>
        <w:rPr>
          <w:rFonts w:ascii="Tahoma" w:hAnsi="Tahoma" w:cs="Tahoma"/>
          <w:b/>
        </w:rPr>
      </w:pPr>
    </w:p>
    <w:p w:rsidR="001C7F1D" w:rsidRPr="00105748" w:rsidRDefault="003D3B5A" w:rsidP="00105748">
      <w:pPr>
        <w:ind w:left="360"/>
        <w:rPr>
          <w:rFonts w:ascii="Tahoma" w:hAnsi="Tahoma" w:cs="Tahoma"/>
          <w:b/>
          <w:u w:val="single"/>
        </w:rPr>
      </w:pPr>
      <w:proofErr w:type="gramStart"/>
      <w:r>
        <w:rPr>
          <w:rFonts w:ascii="Tahoma" w:hAnsi="Tahoma" w:cs="Tahoma"/>
          <w:b/>
          <w:u w:val="single"/>
        </w:rPr>
        <w:t>Proposal 6</w:t>
      </w:r>
      <w:r w:rsidR="000875E2">
        <w:rPr>
          <w:rFonts w:ascii="Tahoma" w:hAnsi="Tahoma" w:cs="Tahoma"/>
          <w:b/>
        </w:rPr>
        <w:t>.</w:t>
      </w:r>
      <w:proofErr w:type="gramEnd"/>
    </w:p>
    <w:p w:rsidR="00E7012F" w:rsidRPr="00E7012F" w:rsidRDefault="00E7012F" w:rsidP="00E7012F">
      <w:pPr>
        <w:ind w:left="360"/>
        <w:rPr>
          <w:rFonts w:ascii="Tahoma" w:hAnsi="Tahoma" w:cs="Tahoma"/>
          <w:b/>
        </w:rPr>
      </w:pPr>
      <w:r w:rsidRPr="00E7012F">
        <w:rPr>
          <w:rFonts w:ascii="Tahoma" w:hAnsi="Tahoma" w:cs="Tahoma"/>
          <w:b/>
        </w:rPr>
        <w:t>Should SUBU support The Peoples’ Vote campaign?</w:t>
      </w:r>
    </w:p>
    <w:p w:rsidR="00E7012F" w:rsidRDefault="00E7012F" w:rsidP="00E7012F">
      <w:pPr>
        <w:ind w:left="360"/>
        <w:rPr>
          <w:rFonts w:ascii="Tahoma" w:hAnsi="Tahoma" w:cs="Tahoma"/>
          <w:b/>
        </w:rPr>
      </w:pPr>
      <w:r w:rsidRPr="00E7012F">
        <w:rPr>
          <w:rFonts w:ascii="Tahoma" w:hAnsi="Tahoma" w:cs="Tahoma"/>
          <w:b/>
        </w:rPr>
        <w:t>Proposed by: Toby Johnson</w:t>
      </w:r>
      <w:r w:rsidR="003D3B5A">
        <w:rPr>
          <w:rFonts w:ascii="Tahoma" w:hAnsi="Tahoma" w:cs="Tahoma"/>
          <w:b/>
        </w:rPr>
        <w:t>, SUBU Exec</w:t>
      </w:r>
    </w:p>
    <w:p w:rsidR="008D68AF" w:rsidRPr="008D68AF" w:rsidRDefault="008D68AF" w:rsidP="00E7012F">
      <w:pPr>
        <w:ind w:left="360"/>
        <w:rPr>
          <w:rFonts w:ascii="Tahoma" w:hAnsi="Tahoma" w:cs="Tahoma"/>
        </w:rPr>
      </w:pPr>
      <w:r>
        <w:rPr>
          <w:rFonts w:ascii="Tahoma" w:hAnsi="Tahoma" w:cs="Tahoma"/>
        </w:rPr>
        <w:t>Options:-</w:t>
      </w:r>
    </w:p>
    <w:p w:rsidR="008D68AF" w:rsidRPr="008D68AF" w:rsidRDefault="008D68AF" w:rsidP="008D68AF">
      <w:pPr>
        <w:pStyle w:val="ListParagraph"/>
        <w:numPr>
          <w:ilvl w:val="0"/>
          <w:numId w:val="16"/>
        </w:numPr>
        <w:rPr>
          <w:rFonts w:ascii="Tahoma" w:hAnsi="Tahoma" w:cs="Tahoma"/>
        </w:rPr>
      </w:pPr>
      <w:r w:rsidRPr="008D68AF">
        <w:rPr>
          <w:rFonts w:ascii="Tahoma" w:hAnsi="Tahoma" w:cs="Tahoma"/>
        </w:rPr>
        <w:t>SUBU to affiliate to the Peoples Vote campaign and work with other Sus across the UK to include students in a final say on the deal</w:t>
      </w:r>
    </w:p>
    <w:p w:rsidR="008D68AF" w:rsidRPr="008D68AF" w:rsidRDefault="008D68AF" w:rsidP="008D68AF">
      <w:pPr>
        <w:pStyle w:val="ListParagraph"/>
        <w:numPr>
          <w:ilvl w:val="0"/>
          <w:numId w:val="16"/>
        </w:numPr>
        <w:rPr>
          <w:rFonts w:ascii="Tahoma" w:hAnsi="Tahoma" w:cs="Tahoma"/>
        </w:rPr>
      </w:pPr>
      <w:r w:rsidRPr="008D68AF">
        <w:rPr>
          <w:rFonts w:ascii="Tahoma" w:hAnsi="Tahoma" w:cs="Tahoma"/>
        </w:rPr>
        <w:t>Do nothing</w:t>
      </w:r>
    </w:p>
    <w:p w:rsidR="008D68AF" w:rsidRDefault="008D68AF" w:rsidP="008D68AF">
      <w:pPr>
        <w:pStyle w:val="ListParagraph"/>
        <w:numPr>
          <w:ilvl w:val="0"/>
          <w:numId w:val="16"/>
        </w:numPr>
        <w:rPr>
          <w:rFonts w:ascii="Tahoma" w:hAnsi="Tahoma" w:cs="Tahoma"/>
        </w:rPr>
      </w:pPr>
      <w:r w:rsidRPr="008D68AF">
        <w:rPr>
          <w:rFonts w:ascii="Tahoma" w:hAnsi="Tahoma" w:cs="Tahoma"/>
        </w:rPr>
        <w:t>Abstain</w:t>
      </w:r>
    </w:p>
    <w:p w:rsidR="008D68AF" w:rsidRPr="008D68AF" w:rsidRDefault="008D68AF" w:rsidP="008D68AF">
      <w:pPr>
        <w:pStyle w:val="ListParagraph"/>
        <w:rPr>
          <w:rFonts w:ascii="Tahoma" w:hAnsi="Tahoma" w:cs="Tahoma"/>
        </w:rPr>
      </w:pPr>
    </w:p>
    <w:p w:rsidR="007F0F73" w:rsidRPr="003D3B5A" w:rsidRDefault="008D68AF" w:rsidP="003D3B5A">
      <w:pPr>
        <w:pStyle w:val="ListParagraph"/>
        <w:ind w:left="360"/>
        <w:rPr>
          <w:rFonts w:ascii="Tahoma" w:hAnsi="Tahoma" w:cs="Tahoma"/>
          <w:b/>
        </w:rPr>
      </w:pPr>
      <w:r w:rsidRPr="008D68AF">
        <w:rPr>
          <w:rFonts w:ascii="Tahoma" w:hAnsi="Tahoma" w:cs="Tahoma"/>
          <w:b/>
        </w:rPr>
        <w:t xml:space="preserve">Move to Vote: Motion passed: </w:t>
      </w:r>
    </w:p>
    <w:p w:rsidR="003D3B5A" w:rsidRDefault="003D3B5A" w:rsidP="008D68AF">
      <w:pPr>
        <w:rPr>
          <w:rFonts w:ascii="Tahoma" w:hAnsi="Tahoma" w:cs="Tahoma"/>
          <w:b/>
          <w:u w:val="single"/>
        </w:rPr>
      </w:pPr>
    </w:p>
    <w:p w:rsidR="00B3404F" w:rsidRDefault="003D3B5A" w:rsidP="008D68AF">
      <w:pPr>
        <w:rPr>
          <w:rFonts w:ascii="Tahoma" w:hAnsi="Tahoma" w:cs="Tahoma"/>
          <w:b/>
          <w:u w:val="single"/>
        </w:rPr>
      </w:pPr>
      <w:r w:rsidRPr="003D3B5A">
        <w:rPr>
          <w:rFonts w:ascii="Tahoma" w:hAnsi="Tahoma" w:cs="Tahoma"/>
          <w:b/>
        </w:rPr>
        <w:t>6</w:t>
      </w:r>
      <w:r>
        <w:rPr>
          <w:rFonts w:ascii="Tahoma" w:hAnsi="Tahoma" w:cs="Tahoma"/>
          <w:b/>
        </w:rPr>
        <w:tab/>
      </w:r>
      <w:r w:rsidR="007F0F73" w:rsidRPr="003D3B5A">
        <w:rPr>
          <w:rFonts w:ascii="Tahoma" w:hAnsi="Tahoma" w:cs="Tahoma"/>
          <w:b/>
          <w:u w:val="single"/>
        </w:rPr>
        <w:t>Any Other Business:</w:t>
      </w:r>
    </w:p>
    <w:p w:rsidR="003D3B5A" w:rsidRPr="009F0987" w:rsidRDefault="00795CD4" w:rsidP="008D68AF">
      <w:pPr>
        <w:rPr>
          <w:rFonts w:ascii="Tahoma" w:hAnsi="Tahoma" w:cs="Tahoma"/>
          <w:b/>
        </w:rPr>
      </w:pPr>
      <w:r>
        <w:rPr>
          <w:rFonts w:ascii="Tahoma" w:hAnsi="Tahoma" w:cs="Tahoma"/>
          <w:b/>
        </w:rPr>
        <w:t xml:space="preserve">None of substance: </w:t>
      </w:r>
      <w:r w:rsidR="009F0987">
        <w:rPr>
          <w:rFonts w:ascii="Tahoma" w:hAnsi="Tahoma" w:cs="Tahoma"/>
          <w:b/>
        </w:rPr>
        <w:t xml:space="preserve">The meeting closed at 8.10pm. </w:t>
      </w:r>
    </w:p>
    <w:sectPr w:rsidR="003D3B5A" w:rsidRPr="009F0987">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1BF5" w:rsidRDefault="009A1BF5" w:rsidP="00173B54">
      <w:pPr>
        <w:spacing w:after="0" w:line="240" w:lineRule="auto"/>
      </w:pPr>
      <w:r>
        <w:separator/>
      </w:r>
    </w:p>
  </w:endnote>
  <w:endnote w:type="continuationSeparator" w:id="0">
    <w:p w:rsidR="009A1BF5" w:rsidRDefault="009A1BF5" w:rsidP="00173B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1BF5" w:rsidRDefault="009A1BF5" w:rsidP="00173B54">
      <w:pPr>
        <w:spacing w:after="0" w:line="240" w:lineRule="auto"/>
      </w:pPr>
      <w:r>
        <w:separator/>
      </w:r>
    </w:p>
  </w:footnote>
  <w:footnote w:type="continuationSeparator" w:id="0">
    <w:p w:rsidR="009A1BF5" w:rsidRDefault="009A1BF5" w:rsidP="00173B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024B" w:rsidRPr="00173B54" w:rsidRDefault="00E0024B" w:rsidP="00173B54">
    <w:pPr>
      <w:pStyle w:val="Header"/>
      <w:jc w:val="right"/>
      <w:rPr>
        <w:sz w:val="36"/>
        <w:szCs w:val="36"/>
      </w:rPr>
    </w:pPr>
    <w:r w:rsidRPr="00173B54">
      <w:rPr>
        <w:rFonts w:cstheme="minorHAnsi"/>
        <w:b/>
        <w:bCs/>
        <w:noProof/>
        <w:sz w:val="36"/>
        <w:szCs w:val="36"/>
        <w:lang w:eastAsia="en-GB"/>
      </w:rPr>
      <w:drawing>
        <wp:anchor distT="0" distB="0" distL="114300" distR="114300" simplePos="0" relativeHeight="251659264" behindDoc="0" locked="0" layoutInCell="1" allowOverlap="1" wp14:anchorId="67FA0507" wp14:editId="7D9FD8DF">
          <wp:simplePos x="0" y="0"/>
          <wp:positionH relativeFrom="margin">
            <wp:posOffset>-657225</wp:posOffset>
          </wp:positionH>
          <wp:positionV relativeFrom="margin">
            <wp:posOffset>-819150</wp:posOffset>
          </wp:positionV>
          <wp:extent cx="1857375" cy="634365"/>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amp;Type_black-01_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57375" cy="634365"/>
                  </a:xfrm>
                  <a:prstGeom prst="rect">
                    <a:avLst/>
                  </a:prstGeom>
                </pic:spPr>
              </pic:pic>
            </a:graphicData>
          </a:graphic>
          <wp14:sizeRelH relativeFrom="margin">
            <wp14:pctWidth>0</wp14:pctWidth>
          </wp14:sizeRelH>
          <wp14:sizeRelV relativeFrom="margin">
            <wp14:pctHeight>0</wp14:pctHeight>
          </wp14:sizeRelV>
        </wp:anchor>
      </w:drawing>
    </w:r>
    <w:r w:rsidRPr="00173B54">
      <w:rPr>
        <w:sz w:val="36"/>
        <w:szCs w:val="36"/>
      </w:rPr>
      <w:t>Minutes</w:t>
    </w:r>
    <w:r>
      <w:rPr>
        <w:sz w:val="36"/>
        <w:szCs w:val="36"/>
      </w:rPr>
      <w:t xml:space="preserve"> 1/011/18</w:t>
    </w:r>
  </w:p>
  <w:p w:rsidR="00E0024B" w:rsidRDefault="00E0024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F0EF3"/>
    <w:multiLevelType w:val="hybridMultilevel"/>
    <w:tmpl w:val="D7404BF2"/>
    <w:lvl w:ilvl="0" w:tplc="722A1E96">
      <w:start w:val="1"/>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26966BE"/>
    <w:multiLevelType w:val="hybridMultilevel"/>
    <w:tmpl w:val="B65C743A"/>
    <w:lvl w:ilvl="0" w:tplc="722A1E96">
      <w:start w:val="1"/>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CBA42F4"/>
    <w:multiLevelType w:val="hybridMultilevel"/>
    <w:tmpl w:val="81BA3AD2"/>
    <w:lvl w:ilvl="0" w:tplc="0809000F">
      <w:start w:val="1"/>
      <w:numFmt w:val="decimal"/>
      <w:lvlText w:val="%1."/>
      <w:lvlJc w:val="left"/>
      <w:pPr>
        <w:ind w:left="1410" w:hanging="360"/>
      </w:pPr>
    </w:lvl>
    <w:lvl w:ilvl="1" w:tplc="08090019" w:tentative="1">
      <w:start w:val="1"/>
      <w:numFmt w:val="lowerLetter"/>
      <w:lvlText w:val="%2."/>
      <w:lvlJc w:val="left"/>
      <w:pPr>
        <w:ind w:left="2130" w:hanging="360"/>
      </w:pPr>
    </w:lvl>
    <w:lvl w:ilvl="2" w:tplc="0809001B" w:tentative="1">
      <w:start w:val="1"/>
      <w:numFmt w:val="lowerRoman"/>
      <w:lvlText w:val="%3."/>
      <w:lvlJc w:val="right"/>
      <w:pPr>
        <w:ind w:left="2850" w:hanging="180"/>
      </w:pPr>
    </w:lvl>
    <w:lvl w:ilvl="3" w:tplc="0809000F" w:tentative="1">
      <w:start w:val="1"/>
      <w:numFmt w:val="decimal"/>
      <w:lvlText w:val="%4."/>
      <w:lvlJc w:val="left"/>
      <w:pPr>
        <w:ind w:left="3570" w:hanging="360"/>
      </w:pPr>
    </w:lvl>
    <w:lvl w:ilvl="4" w:tplc="08090019" w:tentative="1">
      <w:start w:val="1"/>
      <w:numFmt w:val="lowerLetter"/>
      <w:lvlText w:val="%5."/>
      <w:lvlJc w:val="left"/>
      <w:pPr>
        <w:ind w:left="4290" w:hanging="360"/>
      </w:pPr>
    </w:lvl>
    <w:lvl w:ilvl="5" w:tplc="0809001B" w:tentative="1">
      <w:start w:val="1"/>
      <w:numFmt w:val="lowerRoman"/>
      <w:lvlText w:val="%6."/>
      <w:lvlJc w:val="right"/>
      <w:pPr>
        <w:ind w:left="5010" w:hanging="180"/>
      </w:pPr>
    </w:lvl>
    <w:lvl w:ilvl="6" w:tplc="0809000F" w:tentative="1">
      <w:start w:val="1"/>
      <w:numFmt w:val="decimal"/>
      <w:lvlText w:val="%7."/>
      <w:lvlJc w:val="left"/>
      <w:pPr>
        <w:ind w:left="5730" w:hanging="360"/>
      </w:pPr>
    </w:lvl>
    <w:lvl w:ilvl="7" w:tplc="08090019" w:tentative="1">
      <w:start w:val="1"/>
      <w:numFmt w:val="lowerLetter"/>
      <w:lvlText w:val="%8."/>
      <w:lvlJc w:val="left"/>
      <w:pPr>
        <w:ind w:left="6450" w:hanging="360"/>
      </w:pPr>
    </w:lvl>
    <w:lvl w:ilvl="8" w:tplc="0809001B" w:tentative="1">
      <w:start w:val="1"/>
      <w:numFmt w:val="lowerRoman"/>
      <w:lvlText w:val="%9."/>
      <w:lvlJc w:val="right"/>
      <w:pPr>
        <w:ind w:left="7170" w:hanging="180"/>
      </w:pPr>
    </w:lvl>
  </w:abstractNum>
  <w:abstractNum w:abstractNumId="3">
    <w:nsid w:val="26E13EE3"/>
    <w:multiLevelType w:val="hybridMultilevel"/>
    <w:tmpl w:val="8CF03644"/>
    <w:lvl w:ilvl="0" w:tplc="08090019">
      <w:start w:val="1"/>
      <w:numFmt w:val="lowerLetter"/>
      <w:lvlText w:val="%1."/>
      <w:lvlJc w:val="left"/>
      <w:pPr>
        <w:ind w:left="72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FC01BBF"/>
    <w:multiLevelType w:val="hybridMultilevel"/>
    <w:tmpl w:val="51FEF6E6"/>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340974FA"/>
    <w:multiLevelType w:val="hybridMultilevel"/>
    <w:tmpl w:val="054EC27A"/>
    <w:lvl w:ilvl="0" w:tplc="722A1E9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351E01E6"/>
    <w:multiLevelType w:val="hybridMultilevel"/>
    <w:tmpl w:val="00AE7FD4"/>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nsid w:val="35D60D33"/>
    <w:multiLevelType w:val="hybridMultilevel"/>
    <w:tmpl w:val="156423A0"/>
    <w:lvl w:ilvl="0" w:tplc="0EEE138C">
      <w:start w:val="1"/>
      <w:numFmt w:val="lowerLetter"/>
      <w:lvlText w:val="%1)"/>
      <w:lvlJc w:val="left"/>
      <w:pPr>
        <w:tabs>
          <w:tab w:val="num" w:pos="720"/>
        </w:tabs>
        <w:ind w:left="720" w:hanging="360"/>
      </w:pPr>
    </w:lvl>
    <w:lvl w:ilvl="1" w:tplc="1DEA0C6E" w:tentative="1">
      <w:start w:val="1"/>
      <w:numFmt w:val="lowerLetter"/>
      <w:lvlText w:val="%2)"/>
      <w:lvlJc w:val="left"/>
      <w:pPr>
        <w:tabs>
          <w:tab w:val="num" w:pos="1440"/>
        </w:tabs>
        <w:ind w:left="1440" w:hanging="360"/>
      </w:pPr>
    </w:lvl>
    <w:lvl w:ilvl="2" w:tplc="2E78326A" w:tentative="1">
      <w:start w:val="1"/>
      <w:numFmt w:val="lowerLetter"/>
      <w:lvlText w:val="%3)"/>
      <w:lvlJc w:val="left"/>
      <w:pPr>
        <w:tabs>
          <w:tab w:val="num" w:pos="2160"/>
        </w:tabs>
        <w:ind w:left="2160" w:hanging="360"/>
      </w:pPr>
    </w:lvl>
    <w:lvl w:ilvl="3" w:tplc="72D033F0" w:tentative="1">
      <w:start w:val="1"/>
      <w:numFmt w:val="lowerLetter"/>
      <w:lvlText w:val="%4)"/>
      <w:lvlJc w:val="left"/>
      <w:pPr>
        <w:tabs>
          <w:tab w:val="num" w:pos="2880"/>
        </w:tabs>
        <w:ind w:left="2880" w:hanging="360"/>
      </w:pPr>
    </w:lvl>
    <w:lvl w:ilvl="4" w:tplc="EDE63676" w:tentative="1">
      <w:start w:val="1"/>
      <w:numFmt w:val="lowerLetter"/>
      <w:lvlText w:val="%5)"/>
      <w:lvlJc w:val="left"/>
      <w:pPr>
        <w:tabs>
          <w:tab w:val="num" w:pos="3600"/>
        </w:tabs>
        <w:ind w:left="3600" w:hanging="360"/>
      </w:pPr>
    </w:lvl>
    <w:lvl w:ilvl="5" w:tplc="94DC5146" w:tentative="1">
      <w:start w:val="1"/>
      <w:numFmt w:val="lowerLetter"/>
      <w:lvlText w:val="%6)"/>
      <w:lvlJc w:val="left"/>
      <w:pPr>
        <w:tabs>
          <w:tab w:val="num" w:pos="4320"/>
        </w:tabs>
        <w:ind w:left="4320" w:hanging="360"/>
      </w:pPr>
    </w:lvl>
    <w:lvl w:ilvl="6" w:tplc="7BE2176E" w:tentative="1">
      <w:start w:val="1"/>
      <w:numFmt w:val="lowerLetter"/>
      <w:lvlText w:val="%7)"/>
      <w:lvlJc w:val="left"/>
      <w:pPr>
        <w:tabs>
          <w:tab w:val="num" w:pos="5040"/>
        </w:tabs>
        <w:ind w:left="5040" w:hanging="360"/>
      </w:pPr>
    </w:lvl>
    <w:lvl w:ilvl="7" w:tplc="3F4CD51A" w:tentative="1">
      <w:start w:val="1"/>
      <w:numFmt w:val="lowerLetter"/>
      <w:lvlText w:val="%8)"/>
      <w:lvlJc w:val="left"/>
      <w:pPr>
        <w:tabs>
          <w:tab w:val="num" w:pos="5760"/>
        </w:tabs>
        <w:ind w:left="5760" w:hanging="360"/>
      </w:pPr>
    </w:lvl>
    <w:lvl w:ilvl="8" w:tplc="DA7C4712" w:tentative="1">
      <w:start w:val="1"/>
      <w:numFmt w:val="lowerLetter"/>
      <w:lvlText w:val="%9)"/>
      <w:lvlJc w:val="left"/>
      <w:pPr>
        <w:tabs>
          <w:tab w:val="num" w:pos="6480"/>
        </w:tabs>
        <w:ind w:left="6480" w:hanging="360"/>
      </w:pPr>
    </w:lvl>
  </w:abstractNum>
  <w:abstractNum w:abstractNumId="8">
    <w:nsid w:val="361C038C"/>
    <w:multiLevelType w:val="hybridMultilevel"/>
    <w:tmpl w:val="69123D5A"/>
    <w:lvl w:ilvl="0" w:tplc="0D68BBFE">
      <w:start w:val="1"/>
      <w:numFmt w:val="lowerLetter"/>
      <w:lvlText w:val="%1)"/>
      <w:lvlJc w:val="left"/>
      <w:pPr>
        <w:tabs>
          <w:tab w:val="num" w:pos="720"/>
        </w:tabs>
        <w:ind w:left="720" w:hanging="360"/>
      </w:pPr>
    </w:lvl>
    <w:lvl w:ilvl="1" w:tplc="995253AE" w:tentative="1">
      <w:start w:val="1"/>
      <w:numFmt w:val="lowerLetter"/>
      <w:lvlText w:val="%2)"/>
      <w:lvlJc w:val="left"/>
      <w:pPr>
        <w:tabs>
          <w:tab w:val="num" w:pos="1440"/>
        </w:tabs>
        <w:ind w:left="1440" w:hanging="360"/>
      </w:pPr>
    </w:lvl>
    <w:lvl w:ilvl="2" w:tplc="D3723A20" w:tentative="1">
      <w:start w:val="1"/>
      <w:numFmt w:val="lowerLetter"/>
      <w:lvlText w:val="%3)"/>
      <w:lvlJc w:val="left"/>
      <w:pPr>
        <w:tabs>
          <w:tab w:val="num" w:pos="2160"/>
        </w:tabs>
        <w:ind w:left="2160" w:hanging="360"/>
      </w:pPr>
    </w:lvl>
    <w:lvl w:ilvl="3" w:tplc="2E608202" w:tentative="1">
      <w:start w:val="1"/>
      <w:numFmt w:val="lowerLetter"/>
      <w:lvlText w:val="%4)"/>
      <w:lvlJc w:val="left"/>
      <w:pPr>
        <w:tabs>
          <w:tab w:val="num" w:pos="2880"/>
        </w:tabs>
        <w:ind w:left="2880" w:hanging="360"/>
      </w:pPr>
    </w:lvl>
    <w:lvl w:ilvl="4" w:tplc="23FE4774" w:tentative="1">
      <w:start w:val="1"/>
      <w:numFmt w:val="lowerLetter"/>
      <w:lvlText w:val="%5)"/>
      <w:lvlJc w:val="left"/>
      <w:pPr>
        <w:tabs>
          <w:tab w:val="num" w:pos="3600"/>
        </w:tabs>
        <w:ind w:left="3600" w:hanging="360"/>
      </w:pPr>
    </w:lvl>
    <w:lvl w:ilvl="5" w:tplc="BDA03E42" w:tentative="1">
      <w:start w:val="1"/>
      <w:numFmt w:val="lowerLetter"/>
      <w:lvlText w:val="%6)"/>
      <w:lvlJc w:val="left"/>
      <w:pPr>
        <w:tabs>
          <w:tab w:val="num" w:pos="4320"/>
        </w:tabs>
        <w:ind w:left="4320" w:hanging="360"/>
      </w:pPr>
    </w:lvl>
    <w:lvl w:ilvl="6" w:tplc="F0A474BC" w:tentative="1">
      <w:start w:val="1"/>
      <w:numFmt w:val="lowerLetter"/>
      <w:lvlText w:val="%7)"/>
      <w:lvlJc w:val="left"/>
      <w:pPr>
        <w:tabs>
          <w:tab w:val="num" w:pos="5040"/>
        </w:tabs>
        <w:ind w:left="5040" w:hanging="360"/>
      </w:pPr>
    </w:lvl>
    <w:lvl w:ilvl="7" w:tplc="C9FA03A8" w:tentative="1">
      <w:start w:val="1"/>
      <w:numFmt w:val="lowerLetter"/>
      <w:lvlText w:val="%8)"/>
      <w:lvlJc w:val="left"/>
      <w:pPr>
        <w:tabs>
          <w:tab w:val="num" w:pos="5760"/>
        </w:tabs>
        <w:ind w:left="5760" w:hanging="360"/>
      </w:pPr>
    </w:lvl>
    <w:lvl w:ilvl="8" w:tplc="86C483CA" w:tentative="1">
      <w:start w:val="1"/>
      <w:numFmt w:val="lowerLetter"/>
      <w:lvlText w:val="%9)"/>
      <w:lvlJc w:val="left"/>
      <w:pPr>
        <w:tabs>
          <w:tab w:val="num" w:pos="6480"/>
        </w:tabs>
        <w:ind w:left="6480" w:hanging="360"/>
      </w:pPr>
    </w:lvl>
  </w:abstractNum>
  <w:abstractNum w:abstractNumId="9">
    <w:nsid w:val="41BF7C8B"/>
    <w:multiLevelType w:val="hybridMultilevel"/>
    <w:tmpl w:val="6E38E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CFC3799"/>
    <w:multiLevelType w:val="hybridMultilevel"/>
    <w:tmpl w:val="31DAF25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nsid w:val="4DF160B4"/>
    <w:multiLevelType w:val="hybridMultilevel"/>
    <w:tmpl w:val="41B6446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4E4A4498"/>
    <w:multiLevelType w:val="hybridMultilevel"/>
    <w:tmpl w:val="918409C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nsid w:val="51DD61D9"/>
    <w:multiLevelType w:val="hybridMultilevel"/>
    <w:tmpl w:val="30C453B8"/>
    <w:lvl w:ilvl="0" w:tplc="08090019">
      <w:start w:val="1"/>
      <w:numFmt w:val="lowerLetter"/>
      <w:lvlText w:val="%1."/>
      <w:lvlJc w:val="left"/>
      <w:pPr>
        <w:ind w:left="72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5A9C4903"/>
    <w:multiLevelType w:val="hybridMultilevel"/>
    <w:tmpl w:val="D0144C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5DEE3368"/>
    <w:multiLevelType w:val="hybridMultilevel"/>
    <w:tmpl w:val="A45A78CC"/>
    <w:lvl w:ilvl="0" w:tplc="08090017">
      <w:start w:val="1"/>
      <w:numFmt w:val="lowerLetter"/>
      <w:lvlText w:val="%1)"/>
      <w:lvlJc w:val="lef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nsid w:val="69442B83"/>
    <w:multiLevelType w:val="hybridMultilevel"/>
    <w:tmpl w:val="27902138"/>
    <w:lvl w:ilvl="0" w:tplc="6A56F67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nsid w:val="6E370626"/>
    <w:multiLevelType w:val="hybridMultilevel"/>
    <w:tmpl w:val="3774D3B4"/>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nsid w:val="7D270E33"/>
    <w:multiLevelType w:val="hybridMultilevel"/>
    <w:tmpl w:val="0EA8BEFA"/>
    <w:lvl w:ilvl="0" w:tplc="722A1E96">
      <w:start w:val="1"/>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4"/>
  </w:num>
  <w:num w:numId="2">
    <w:abstractNumId w:val="5"/>
  </w:num>
  <w:num w:numId="3">
    <w:abstractNumId w:val="4"/>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num>
  <w:num w:numId="6">
    <w:abstractNumId w:val="2"/>
  </w:num>
  <w:num w:numId="7">
    <w:abstractNumId w:val="1"/>
  </w:num>
  <w:num w:numId="8">
    <w:abstractNumId w:val="0"/>
  </w:num>
  <w:num w:numId="9">
    <w:abstractNumId w:val="15"/>
  </w:num>
  <w:num w:numId="10">
    <w:abstractNumId w:val="16"/>
  </w:num>
  <w:num w:numId="11">
    <w:abstractNumId w:val="17"/>
  </w:num>
  <w:num w:numId="12">
    <w:abstractNumId w:val="10"/>
  </w:num>
  <w:num w:numId="13">
    <w:abstractNumId w:val="6"/>
  </w:num>
  <w:num w:numId="14">
    <w:abstractNumId w:val="8"/>
  </w:num>
  <w:num w:numId="15">
    <w:abstractNumId w:val="7"/>
  </w:num>
  <w:num w:numId="16">
    <w:abstractNumId w:val="11"/>
  </w:num>
  <w:num w:numId="17">
    <w:abstractNumId w:val="9"/>
  </w:num>
  <w:num w:numId="18">
    <w:abstractNumId w:val="3"/>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3B54"/>
    <w:rsid w:val="00081866"/>
    <w:rsid w:val="000875E2"/>
    <w:rsid w:val="000B5124"/>
    <w:rsid w:val="00104671"/>
    <w:rsid w:val="00105748"/>
    <w:rsid w:val="00113D27"/>
    <w:rsid w:val="001611B5"/>
    <w:rsid w:val="00173B54"/>
    <w:rsid w:val="00183EA6"/>
    <w:rsid w:val="001C7F1D"/>
    <w:rsid w:val="001F5C1C"/>
    <w:rsid w:val="002106A1"/>
    <w:rsid w:val="00225F0B"/>
    <w:rsid w:val="00285C67"/>
    <w:rsid w:val="00332BA0"/>
    <w:rsid w:val="00335143"/>
    <w:rsid w:val="003458CE"/>
    <w:rsid w:val="00395136"/>
    <w:rsid w:val="003C5D9C"/>
    <w:rsid w:val="003D3B5A"/>
    <w:rsid w:val="0045163B"/>
    <w:rsid w:val="00471FD0"/>
    <w:rsid w:val="00474DB8"/>
    <w:rsid w:val="00486B2F"/>
    <w:rsid w:val="004B3F47"/>
    <w:rsid w:val="004B5E51"/>
    <w:rsid w:val="00511274"/>
    <w:rsid w:val="00544358"/>
    <w:rsid w:val="005A6ACA"/>
    <w:rsid w:val="005B3362"/>
    <w:rsid w:val="005F71A9"/>
    <w:rsid w:val="006A520B"/>
    <w:rsid w:val="006A6101"/>
    <w:rsid w:val="00706F21"/>
    <w:rsid w:val="0071045F"/>
    <w:rsid w:val="007150B6"/>
    <w:rsid w:val="0073185A"/>
    <w:rsid w:val="00780445"/>
    <w:rsid w:val="00795CD4"/>
    <w:rsid w:val="007E56D3"/>
    <w:rsid w:val="007F0F73"/>
    <w:rsid w:val="007F7C4A"/>
    <w:rsid w:val="00881F75"/>
    <w:rsid w:val="008D67B2"/>
    <w:rsid w:val="008D68AF"/>
    <w:rsid w:val="008F5FFE"/>
    <w:rsid w:val="009213B1"/>
    <w:rsid w:val="00930583"/>
    <w:rsid w:val="009A1BF5"/>
    <w:rsid w:val="009E7B6C"/>
    <w:rsid w:val="009F0987"/>
    <w:rsid w:val="00A25B52"/>
    <w:rsid w:val="00A9457D"/>
    <w:rsid w:val="00AA1752"/>
    <w:rsid w:val="00AC1E01"/>
    <w:rsid w:val="00AF7817"/>
    <w:rsid w:val="00B148E0"/>
    <w:rsid w:val="00B3404F"/>
    <w:rsid w:val="00B66967"/>
    <w:rsid w:val="00BC2014"/>
    <w:rsid w:val="00BC31C9"/>
    <w:rsid w:val="00C10F09"/>
    <w:rsid w:val="00C256D0"/>
    <w:rsid w:val="00C34911"/>
    <w:rsid w:val="00C7459F"/>
    <w:rsid w:val="00CB0761"/>
    <w:rsid w:val="00D1368C"/>
    <w:rsid w:val="00D842A1"/>
    <w:rsid w:val="00DD160C"/>
    <w:rsid w:val="00DF0F67"/>
    <w:rsid w:val="00E0024B"/>
    <w:rsid w:val="00E225E0"/>
    <w:rsid w:val="00E46097"/>
    <w:rsid w:val="00E46F27"/>
    <w:rsid w:val="00E7012F"/>
    <w:rsid w:val="00EA6A74"/>
    <w:rsid w:val="00EB1914"/>
    <w:rsid w:val="00F07375"/>
    <w:rsid w:val="00F2173C"/>
    <w:rsid w:val="00F674B9"/>
    <w:rsid w:val="00F853F7"/>
    <w:rsid w:val="00FB4B27"/>
    <w:rsid w:val="00FE040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0F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3B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3B54"/>
  </w:style>
  <w:style w:type="paragraph" w:styleId="Footer">
    <w:name w:val="footer"/>
    <w:basedOn w:val="Normal"/>
    <w:link w:val="FooterChar"/>
    <w:uiPriority w:val="99"/>
    <w:unhideWhenUsed/>
    <w:rsid w:val="00173B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3B54"/>
  </w:style>
  <w:style w:type="paragraph" w:styleId="BalloonText">
    <w:name w:val="Balloon Text"/>
    <w:basedOn w:val="Normal"/>
    <w:link w:val="BalloonTextChar"/>
    <w:uiPriority w:val="99"/>
    <w:semiHidden/>
    <w:unhideWhenUsed/>
    <w:rsid w:val="00173B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3B54"/>
    <w:rPr>
      <w:rFonts w:ascii="Tahoma" w:hAnsi="Tahoma" w:cs="Tahoma"/>
      <w:sz w:val="16"/>
      <w:szCs w:val="16"/>
    </w:rPr>
  </w:style>
  <w:style w:type="paragraph" w:styleId="ListParagraph">
    <w:name w:val="List Paragraph"/>
    <w:basedOn w:val="Normal"/>
    <w:uiPriority w:val="34"/>
    <w:qFormat/>
    <w:rsid w:val="00173B54"/>
    <w:pPr>
      <w:ind w:left="720"/>
      <w:contextualSpacing/>
    </w:pPr>
  </w:style>
  <w:style w:type="paragraph" w:styleId="NormalWeb">
    <w:name w:val="Normal (Web)"/>
    <w:basedOn w:val="Normal"/>
    <w:uiPriority w:val="99"/>
    <w:semiHidden/>
    <w:unhideWhenUsed/>
    <w:rsid w:val="007F0F73"/>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0F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3B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3B54"/>
  </w:style>
  <w:style w:type="paragraph" w:styleId="Footer">
    <w:name w:val="footer"/>
    <w:basedOn w:val="Normal"/>
    <w:link w:val="FooterChar"/>
    <w:uiPriority w:val="99"/>
    <w:unhideWhenUsed/>
    <w:rsid w:val="00173B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3B54"/>
  </w:style>
  <w:style w:type="paragraph" w:styleId="BalloonText">
    <w:name w:val="Balloon Text"/>
    <w:basedOn w:val="Normal"/>
    <w:link w:val="BalloonTextChar"/>
    <w:uiPriority w:val="99"/>
    <w:semiHidden/>
    <w:unhideWhenUsed/>
    <w:rsid w:val="00173B5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3B54"/>
    <w:rPr>
      <w:rFonts w:ascii="Tahoma" w:hAnsi="Tahoma" w:cs="Tahoma"/>
      <w:sz w:val="16"/>
      <w:szCs w:val="16"/>
    </w:rPr>
  </w:style>
  <w:style w:type="paragraph" w:styleId="ListParagraph">
    <w:name w:val="List Paragraph"/>
    <w:basedOn w:val="Normal"/>
    <w:uiPriority w:val="34"/>
    <w:qFormat/>
    <w:rsid w:val="00173B54"/>
    <w:pPr>
      <w:ind w:left="720"/>
      <w:contextualSpacing/>
    </w:pPr>
  </w:style>
  <w:style w:type="paragraph" w:styleId="NormalWeb">
    <w:name w:val="Normal (Web)"/>
    <w:basedOn w:val="Normal"/>
    <w:uiPriority w:val="99"/>
    <w:semiHidden/>
    <w:unhideWhenUsed/>
    <w:rsid w:val="007F0F73"/>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792832">
      <w:bodyDiv w:val="1"/>
      <w:marLeft w:val="0"/>
      <w:marRight w:val="0"/>
      <w:marTop w:val="0"/>
      <w:marBottom w:val="0"/>
      <w:divBdr>
        <w:top w:val="none" w:sz="0" w:space="0" w:color="auto"/>
        <w:left w:val="none" w:sz="0" w:space="0" w:color="auto"/>
        <w:bottom w:val="none" w:sz="0" w:space="0" w:color="auto"/>
        <w:right w:val="none" w:sz="0" w:space="0" w:color="auto"/>
      </w:divBdr>
    </w:div>
    <w:div w:id="159589003">
      <w:bodyDiv w:val="1"/>
      <w:marLeft w:val="0"/>
      <w:marRight w:val="0"/>
      <w:marTop w:val="0"/>
      <w:marBottom w:val="0"/>
      <w:divBdr>
        <w:top w:val="none" w:sz="0" w:space="0" w:color="auto"/>
        <w:left w:val="none" w:sz="0" w:space="0" w:color="auto"/>
        <w:bottom w:val="none" w:sz="0" w:space="0" w:color="auto"/>
        <w:right w:val="none" w:sz="0" w:space="0" w:color="auto"/>
      </w:divBdr>
      <w:divsChild>
        <w:div w:id="2034459733">
          <w:marLeft w:val="1166"/>
          <w:marRight w:val="0"/>
          <w:marTop w:val="173"/>
          <w:marBottom w:val="0"/>
          <w:divBdr>
            <w:top w:val="none" w:sz="0" w:space="0" w:color="auto"/>
            <w:left w:val="none" w:sz="0" w:space="0" w:color="auto"/>
            <w:bottom w:val="none" w:sz="0" w:space="0" w:color="auto"/>
            <w:right w:val="none" w:sz="0" w:space="0" w:color="auto"/>
          </w:divBdr>
        </w:div>
        <w:div w:id="1394083762">
          <w:marLeft w:val="1166"/>
          <w:marRight w:val="0"/>
          <w:marTop w:val="173"/>
          <w:marBottom w:val="0"/>
          <w:divBdr>
            <w:top w:val="none" w:sz="0" w:space="0" w:color="auto"/>
            <w:left w:val="none" w:sz="0" w:space="0" w:color="auto"/>
            <w:bottom w:val="none" w:sz="0" w:space="0" w:color="auto"/>
            <w:right w:val="none" w:sz="0" w:space="0" w:color="auto"/>
          </w:divBdr>
        </w:div>
        <w:div w:id="1534490199">
          <w:marLeft w:val="1166"/>
          <w:marRight w:val="0"/>
          <w:marTop w:val="173"/>
          <w:marBottom w:val="0"/>
          <w:divBdr>
            <w:top w:val="none" w:sz="0" w:space="0" w:color="auto"/>
            <w:left w:val="none" w:sz="0" w:space="0" w:color="auto"/>
            <w:bottom w:val="none" w:sz="0" w:space="0" w:color="auto"/>
            <w:right w:val="none" w:sz="0" w:space="0" w:color="auto"/>
          </w:divBdr>
        </w:div>
      </w:divsChild>
    </w:div>
    <w:div w:id="723413249">
      <w:bodyDiv w:val="1"/>
      <w:marLeft w:val="0"/>
      <w:marRight w:val="0"/>
      <w:marTop w:val="0"/>
      <w:marBottom w:val="0"/>
      <w:divBdr>
        <w:top w:val="none" w:sz="0" w:space="0" w:color="auto"/>
        <w:left w:val="none" w:sz="0" w:space="0" w:color="auto"/>
        <w:bottom w:val="none" w:sz="0" w:space="0" w:color="auto"/>
        <w:right w:val="none" w:sz="0" w:space="0" w:color="auto"/>
      </w:divBdr>
    </w:div>
    <w:div w:id="932906067">
      <w:bodyDiv w:val="1"/>
      <w:marLeft w:val="0"/>
      <w:marRight w:val="0"/>
      <w:marTop w:val="0"/>
      <w:marBottom w:val="0"/>
      <w:divBdr>
        <w:top w:val="none" w:sz="0" w:space="0" w:color="auto"/>
        <w:left w:val="none" w:sz="0" w:space="0" w:color="auto"/>
        <w:bottom w:val="none" w:sz="0" w:space="0" w:color="auto"/>
        <w:right w:val="none" w:sz="0" w:space="0" w:color="auto"/>
      </w:divBdr>
    </w:div>
    <w:div w:id="984820656">
      <w:bodyDiv w:val="1"/>
      <w:marLeft w:val="0"/>
      <w:marRight w:val="0"/>
      <w:marTop w:val="0"/>
      <w:marBottom w:val="0"/>
      <w:divBdr>
        <w:top w:val="none" w:sz="0" w:space="0" w:color="auto"/>
        <w:left w:val="none" w:sz="0" w:space="0" w:color="auto"/>
        <w:bottom w:val="none" w:sz="0" w:space="0" w:color="auto"/>
        <w:right w:val="none" w:sz="0" w:space="0" w:color="auto"/>
      </w:divBdr>
    </w:div>
    <w:div w:id="1056661648">
      <w:bodyDiv w:val="1"/>
      <w:marLeft w:val="0"/>
      <w:marRight w:val="0"/>
      <w:marTop w:val="0"/>
      <w:marBottom w:val="0"/>
      <w:divBdr>
        <w:top w:val="none" w:sz="0" w:space="0" w:color="auto"/>
        <w:left w:val="none" w:sz="0" w:space="0" w:color="auto"/>
        <w:bottom w:val="none" w:sz="0" w:space="0" w:color="auto"/>
        <w:right w:val="none" w:sz="0" w:space="0" w:color="auto"/>
      </w:divBdr>
    </w:div>
    <w:div w:id="1134328355">
      <w:bodyDiv w:val="1"/>
      <w:marLeft w:val="0"/>
      <w:marRight w:val="0"/>
      <w:marTop w:val="0"/>
      <w:marBottom w:val="0"/>
      <w:divBdr>
        <w:top w:val="none" w:sz="0" w:space="0" w:color="auto"/>
        <w:left w:val="none" w:sz="0" w:space="0" w:color="auto"/>
        <w:bottom w:val="none" w:sz="0" w:space="0" w:color="auto"/>
        <w:right w:val="none" w:sz="0" w:space="0" w:color="auto"/>
      </w:divBdr>
    </w:div>
    <w:div w:id="1219048068">
      <w:bodyDiv w:val="1"/>
      <w:marLeft w:val="0"/>
      <w:marRight w:val="0"/>
      <w:marTop w:val="0"/>
      <w:marBottom w:val="0"/>
      <w:divBdr>
        <w:top w:val="none" w:sz="0" w:space="0" w:color="auto"/>
        <w:left w:val="none" w:sz="0" w:space="0" w:color="auto"/>
        <w:bottom w:val="none" w:sz="0" w:space="0" w:color="auto"/>
        <w:right w:val="none" w:sz="0" w:space="0" w:color="auto"/>
      </w:divBdr>
    </w:div>
    <w:div w:id="1354071263">
      <w:bodyDiv w:val="1"/>
      <w:marLeft w:val="0"/>
      <w:marRight w:val="0"/>
      <w:marTop w:val="0"/>
      <w:marBottom w:val="0"/>
      <w:divBdr>
        <w:top w:val="none" w:sz="0" w:space="0" w:color="auto"/>
        <w:left w:val="none" w:sz="0" w:space="0" w:color="auto"/>
        <w:bottom w:val="none" w:sz="0" w:space="0" w:color="auto"/>
        <w:right w:val="none" w:sz="0" w:space="0" w:color="auto"/>
      </w:divBdr>
    </w:div>
    <w:div w:id="1367830438">
      <w:bodyDiv w:val="1"/>
      <w:marLeft w:val="0"/>
      <w:marRight w:val="0"/>
      <w:marTop w:val="0"/>
      <w:marBottom w:val="0"/>
      <w:divBdr>
        <w:top w:val="none" w:sz="0" w:space="0" w:color="auto"/>
        <w:left w:val="none" w:sz="0" w:space="0" w:color="auto"/>
        <w:bottom w:val="none" w:sz="0" w:space="0" w:color="auto"/>
        <w:right w:val="none" w:sz="0" w:space="0" w:color="auto"/>
      </w:divBdr>
    </w:div>
    <w:div w:id="1753424939">
      <w:bodyDiv w:val="1"/>
      <w:marLeft w:val="0"/>
      <w:marRight w:val="0"/>
      <w:marTop w:val="0"/>
      <w:marBottom w:val="0"/>
      <w:divBdr>
        <w:top w:val="none" w:sz="0" w:space="0" w:color="auto"/>
        <w:left w:val="none" w:sz="0" w:space="0" w:color="auto"/>
        <w:bottom w:val="none" w:sz="0" w:space="0" w:color="auto"/>
        <w:right w:val="none" w:sz="0" w:space="0" w:color="auto"/>
      </w:divBdr>
    </w:div>
    <w:div w:id="1805270256">
      <w:bodyDiv w:val="1"/>
      <w:marLeft w:val="0"/>
      <w:marRight w:val="0"/>
      <w:marTop w:val="0"/>
      <w:marBottom w:val="0"/>
      <w:divBdr>
        <w:top w:val="none" w:sz="0" w:space="0" w:color="auto"/>
        <w:left w:val="none" w:sz="0" w:space="0" w:color="auto"/>
        <w:bottom w:val="none" w:sz="0" w:space="0" w:color="auto"/>
        <w:right w:val="none" w:sz="0" w:space="0" w:color="auto"/>
      </w:divBdr>
    </w:div>
    <w:div w:id="1869220315">
      <w:bodyDiv w:val="1"/>
      <w:marLeft w:val="0"/>
      <w:marRight w:val="0"/>
      <w:marTop w:val="0"/>
      <w:marBottom w:val="0"/>
      <w:divBdr>
        <w:top w:val="none" w:sz="0" w:space="0" w:color="auto"/>
        <w:left w:val="none" w:sz="0" w:space="0" w:color="auto"/>
        <w:bottom w:val="none" w:sz="0" w:space="0" w:color="auto"/>
        <w:right w:val="none" w:sz="0" w:space="0" w:color="auto"/>
      </w:divBdr>
    </w:div>
    <w:div w:id="1894727121">
      <w:bodyDiv w:val="1"/>
      <w:marLeft w:val="0"/>
      <w:marRight w:val="0"/>
      <w:marTop w:val="0"/>
      <w:marBottom w:val="0"/>
      <w:divBdr>
        <w:top w:val="none" w:sz="0" w:space="0" w:color="auto"/>
        <w:left w:val="none" w:sz="0" w:space="0" w:color="auto"/>
        <w:bottom w:val="none" w:sz="0" w:space="0" w:color="auto"/>
        <w:right w:val="none" w:sz="0" w:space="0" w:color="auto"/>
      </w:divBdr>
    </w:div>
    <w:div w:id="1912352039">
      <w:bodyDiv w:val="1"/>
      <w:marLeft w:val="0"/>
      <w:marRight w:val="0"/>
      <w:marTop w:val="0"/>
      <w:marBottom w:val="0"/>
      <w:divBdr>
        <w:top w:val="none" w:sz="0" w:space="0" w:color="auto"/>
        <w:left w:val="none" w:sz="0" w:space="0" w:color="auto"/>
        <w:bottom w:val="none" w:sz="0" w:space="0" w:color="auto"/>
        <w:right w:val="none" w:sz="0" w:space="0" w:color="auto"/>
      </w:divBdr>
    </w:div>
    <w:div w:id="1917666434">
      <w:bodyDiv w:val="1"/>
      <w:marLeft w:val="0"/>
      <w:marRight w:val="0"/>
      <w:marTop w:val="0"/>
      <w:marBottom w:val="0"/>
      <w:divBdr>
        <w:top w:val="none" w:sz="0" w:space="0" w:color="auto"/>
        <w:left w:val="none" w:sz="0" w:space="0" w:color="auto"/>
        <w:bottom w:val="none" w:sz="0" w:space="0" w:color="auto"/>
        <w:right w:val="none" w:sz="0" w:space="0" w:color="auto"/>
      </w:divBdr>
    </w:div>
    <w:div w:id="1930651745">
      <w:bodyDiv w:val="1"/>
      <w:marLeft w:val="0"/>
      <w:marRight w:val="0"/>
      <w:marTop w:val="0"/>
      <w:marBottom w:val="0"/>
      <w:divBdr>
        <w:top w:val="none" w:sz="0" w:space="0" w:color="auto"/>
        <w:left w:val="none" w:sz="0" w:space="0" w:color="auto"/>
        <w:bottom w:val="none" w:sz="0" w:space="0" w:color="auto"/>
        <w:right w:val="none" w:sz="0" w:space="0" w:color="auto"/>
      </w:divBdr>
      <w:divsChild>
        <w:div w:id="1032731477">
          <w:marLeft w:val="1166"/>
          <w:marRight w:val="0"/>
          <w:marTop w:val="110"/>
          <w:marBottom w:val="0"/>
          <w:divBdr>
            <w:top w:val="none" w:sz="0" w:space="0" w:color="auto"/>
            <w:left w:val="none" w:sz="0" w:space="0" w:color="auto"/>
            <w:bottom w:val="none" w:sz="0" w:space="0" w:color="auto"/>
            <w:right w:val="none" w:sz="0" w:space="0" w:color="auto"/>
          </w:divBdr>
        </w:div>
        <w:div w:id="39549782">
          <w:marLeft w:val="1166"/>
          <w:marRight w:val="0"/>
          <w:marTop w:val="110"/>
          <w:marBottom w:val="0"/>
          <w:divBdr>
            <w:top w:val="none" w:sz="0" w:space="0" w:color="auto"/>
            <w:left w:val="none" w:sz="0" w:space="0" w:color="auto"/>
            <w:bottom w:val="none" w:sz="0" w:space="0" w:color="auto"/>
            <w:right w:val="none" w:sz="0" w:space="0" w:color="auto"/>
          </w:divBdr>
        </w:div>
        <w:div w:id="769086981">
          <w:marLeft w:val="1166"/>
          <w:marRight w:val="0"/>
          <w:marTop w:val="110"/>
          <w:marBottom w:val="0"/>
          <w:divBdr>
            <w:top w:val="none" w:sz="0" w:space="0" w:color="auto"/>
            <w:left w:val="none" w:sz="0" w:space="0" w:color="auto"/>
            <w:bottom w:val="none" w:sz="0" w:space="0" w:color="auto"/>
            <w:right w:val="none" w:sz="0" w:space="0" w:color="auto"/>
          </w:divBdr>
        </w:div>
        <w:div w:id="288632163">
          <w:marLeft w:val="1166"/>
          <w:marRight w:val="0"/>
          <w:marTop w:val="110"/>
          <w:marBottom w:val="0"/>
          <w:divBdr>
            <w:top w:val="none" w:sz="0" w:space="0" w:color="auto"/>
            <w:left w:val="none" w:sz="0" w:space="0" w:color="auto"/>
            <w:bottom w:val="none" w:sz="0" w:space="0" w:color="auto"/>
            <w:right w:val="none" w:sz="0" w:space="0" w:color="auto"/>
          </w:divBdr>
        </w:div>
        <w:div w:id="663624172">
          <w:marLeft w:val="1166"/>
          <w:marRight w:val="0"/>
          <w:marTop w:val="110"/>
          <w:marBottom w:val="0"/>
          <w:divBdr>
            <w:top w:val="none" w:sz="0" w:space="0" w:color="auto"/>
            <w:left w:val="none" w:sz="0" w:space="0" w:color="auto"/>
            <w:bottom w:val="none" w:sz="0" w:space="0" w:color="auto"/>
            <w:right w:val="none" w:sz="0" w:space="0" w:color="auto"/>
          </w:divBdr>
        </w:div>
      </w:divsChild>
    </w:div>
    <w:div w:id="1992902966">
      <w:bodyDiv w:val="1"/>
      <w:marLeft w:val="0"/>
      <w:marRight w:val="0"/>
      <w:marTop w:val="0"/>
      <w:marBottom w:val="0"/>
      <w:divBdr>
        <w:top w:val="none" w:sz="0" w:space="0" w:color="auto"/>
        <w:left w:val="none" w:sz="0" w:space="0" w:color="auto"/>
        <w:bottom w:val="none" w:sz="0" w:space="0" w:color="auto"/>
        <w:right w:val="none" w:sz="0" w:space="0" w:color="auto"/>
      </w:divBdr>
    </w:div>
    <w:div w:id="1997954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746</Words>
  <Characters>4257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Bournemouth University</Company>
  <LinksUpToDate>false</LinksUpToDate>
  <CharactersWithSpaces>4994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Debbie,D'Silva</dc:creator>
  <cp:lastModifiedBy>Stella,Pochin</cp:lastModifiedBy>
  <cp:revision>2</cp:revision>
  <cp:lastPrinted>2018-11-19T11:45:00Z</cp:lastPrinted>
  <dcterms:created xsi:type="dcterms:W3CDTF">2018-11-20T10:11:00Z</dcterms:created>
  <dcterms:modified xsi:type="dcterms:W3CDTF">2018-11-20T10:11:00Z</dcterms:modified>
</cp:coreProperties>
</file>