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0A1BF477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402BC8">
        <w:rPr>
          <w:rFonts w:asciiTheme="majorHAnsi" w:hAnsiTheme="majorHAnsi" w:cstheme="majorHAnsi"/>
          <w:bCs/>
          <w:sz w:val="18"/>
          <w:szCs w:val="18"/>
        </w:rPr>
        <w:t>30</w:t>
      </w:r>
      <w:r w:rsidR="009450C3" w:rsidRPr="000277BC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 xml:space="preserve"> October 2024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02B5DE7F" w:rsidR="00C4679F" w:rsidRPr="00402BC8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402BC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402BC8">
        <w:rPr>
          <w:rFonts w:asciiTheme="majorHAnsi" w:hAnsiTheme="majorHAnsi" w:cstheme="majorHAnsi"/>
          <w:bCs/>
          <w:sz w:val="18"/>
          <w:szCs w:val="18"/>
        </w:rPr>
        <w:t>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5944"/>
        <w:gridCol w:w="2553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029418E0" w:rsidR="00C438B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 Parliament Week</w:t>
            </w:r>
          </w:p>
        </w:tc>
        <w:tc>
          <w:tcPr>
            <w:tcW w:w="0" w:type="auto"/>
            <w:vAlign w:val="bottom"/>
          </w:tcPr>
          <w:p w14:paraId="1D0625A6" w14:textId="23589E18" w:rsidR="00C438B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27A50039" w:rsidR="00B87F2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SUBU’s New Strategy 2024-25</w:t>
            </w:r>
          </w:p>
        </w:tc>
        <w:tc>
          <w:tcPr>
            <w:tcW w:w="0" w:type="auto"/>
            <w:vAlign w:val="bottom"/>
          </w:tcPr>
          <w:p w14:paraId="3BE367EF" w14:textId="28827BF0" w:rsidR="00B87F2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Mira Koseva</w:t>
            </w:r>
          </w:p>
        </w:tc>
      </w:tr>
      <w:tr w:rsidR="00BB53C7" w14:paraId="1A33712F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658CA65" w14:textId="37812D98" w:rsidR="00BB53C7" w:rsidRDefault="00BB53C7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075953E5" w14:textId="7B757C35" w:rsidR="00BB53C7" w:rsidRDefault="00BB53C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Student Submission on BU’s Access and Participation Plan for 2025-26</w:t>
            </w:r>
          </w:p>
        </w:tc>
        <w:tc>
          <w:tcPr>
            <w:tcW w:w="0" w:type="auto"/>
            <w:vAlign w:val="bottom"/>
          </w:tcPr>
          <w:p w14:paraId="08F42B72" w14:textId="3946BEF9" w:rsidR="00BB53C7" w:rsidRDefault="00BB53C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Fatima Farha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142A44BC" w:rsidR="00B87F28" w:rsidRPr="00011BC6" w:rsidRDefault="00BB53C7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2CB4BE99" w14:textId="3A87CC94" w:rsidR="00B87F2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Disability History Month</w:t>
            </w:r>
          </w:p>
        </w:tc>
        <w:tc>
          <w:tcPr>
            <w:tcW w:w="0" w:type="auto"/>
            <w:vAlign w:val="bottom"/>
          </w:tcPr>
          <w:p w14:paraId="2D00CBC6" w14:textId="017C0246" w:rsidR="00B87F28" w:rsidRPr="000277BC" w:rsidRDefault="00193C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Andrew Carter/Hayley Butler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738C1257" w:rsidR="002801BC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7FB1200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07B08B2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39962510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568B78ED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402BC8">
        <w:rPr>
          <w:rFonts w:ascii="Arial" w:hAnsi="Arial" w:cs="Arial"/>
          <w:i/>
          <w:iCs/>
          <w:sz w:val="21"/>
          <w:szCs w:val="21"/>
        </w:rPr>
        <w:t>425-01-02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77777777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The committee are invited to review the actions from previous meeting</w:t>
      </w:r>
      <w:r w:rsidR="006655C1">
        <w:rPr>
          <w:rFonts w:ascii="Arial" w:hAnsi="Arial" w:cs="Arial"/>
          <w:sz w:val="21"/>
          <w:szCs w:val="21"/>
        </w:rPr>
        <w:t xml:space="preserve"> noted on the rolling Action Log.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431229F0" w14:textId="77777777" w:rsidR="008451CA" w:rsidRDefault="008451CA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UK Parliament Week (ZB)</w:t>
      </w:r>
    </w:p>
    <w:p w14:paraId="34E70D61" w14:textId="59BE31EF" w:rsidR="00BB3185" w:rsidRPr="003F19F2" w:rsidRDefault="008451CA" w:rsidP="008451C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Following the previous meeting’s discussion on what could be done and some follow up ideas, the committee are called to decide what they want to do during that week.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57DE0294" w:rsidR="00CA6C97" w:rsidRPr="008451CA" w:rsidRDefault="000B71AB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SUBU’s New Strategy 2024-25</w:t>
      </w:r>
      <w:r w:rsidR="008451CA">
        <w:rPr>
          <w:rFonts w:ascii="Arial" w:hAnsi="Arial" w:cs="Arial"/>
          <w:b/>
          <w:bCs/>
          <w:sz w:val="21"/>
          <w:szCs w:val="21"/>
        </w:rPr>
        <w:t xml:space="preserve"> (MK)</w:t>
      </w:r>
    </w:p>
    <w:p w14:paraId="0D5DA139" w14:textId="38DF1FDF" w:rsidR="008451CA" w:rsidRDefault="008451CA" w:rsidP="00EA7FD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Where we want to be as a Students’ Union and how we will work to get there</w:t>
      </w:r>
    </w:p>
    <w:p w14:paraId="5A8E2EB8" w14:textId="3C04FB7F" w:rsidR="00EA7FD3" w:rsidRPr="00C24890" w:rsidRDefault="00C24890" w:rsidP="00EA7FD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Student Submission on BU’s Access and Participation Plan for 2025-26</w:t>
      </w:r>
      <w:r w:rsidR="00BB53C7">
        <w:rPr>
          <w:rFonts w:ascii="Arial" w:hAnsi="Arial" w:cs="Arial"/>
          <w:b/>
          <w:bCs/>
          <w:sz w:val="21"/>
          <w:szCs w:val="21"/>
        </w:rPr>
        <w:t xml:space="preserve"> (FF)</w:t>
      </w:r>
    </w:p>
    <w:p w14:paraId="1952B129" w14:textId="14A26DA3" w:rsidR="00C24890" w:rsidRPr="00EA7FD3" w:rsidRDefault="00131B5D" w:rsidP="00C24890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Exploring SUBU’s role in Bournemouth University’s submission for the 2025-26 Access and Participation Plan (APP)</w:t>
      </w:r>
      <w:r w:rsidR="00BB53C7">
        <w:rPr>
          <w:rFonts w:ascii="Arial" w:hAnsi="Arial" w:cs="Arial"/>
          <w:sz w:val="21"/>
          <w:szCs w:val="21"/>
        </w:rPr>
        <w:t>.</w:t>
      </w:r>
      <w:r w:rsidR="00F05217">
        <w:rPr>
          <w:rFonts w:ascii="Arial" w:hAnsi="Arial" w:cs="Arial"/>
          <w:sz w:val="21"/>
          <w:szCs w:val="21"/>
        </w:rPr>
        <w:t xml:space="preserve"> See </w:t>
      </w:r>
      <w:r w:rsidR="00F05217">
        <w:rPr>
          <w:rFonts w:ascii="Arial" w:hAnsi="Arial" w:cs="Arial"/>
          <w:i/>
          <w:iCs/>
          <w:sz w:val="21"/>
          <w:szCs w:val="21"/>
        </w:rPr>
        <w:t>EC-2425-02-03.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62E7BE4D" w:rsidR="008C5F75" w:rsidRPr="00925101" w:rsidRDefault="0085209D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Disability </w:t>
      </w:r>
      <w:r w:rsidR="00505C4C">
        <w:rPr>
          <w:rFonts w:ascii="Arial" w:hAnsi="Arial" w:cs="Arial"/>
          <w:b/>
          <w:bCs/>
          <w:sz w:val="21"/>
          <w:szCs w:val="21"/>
        </w:rPr>
        <w:t>History Month (AC/HB)</w:t>
      </w:r>
    </w:p>
    <w:p w14:paraId="4116AB36" w14:textId="1C5303C3" w:rsidR="00925101" w:rsidRDefault="00925101" w:rsidP="00925101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to receive an update on Disability History Month.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lastRenderedPageBreak/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3BDE0169" w14:textId="7CD4821F" w:rsidR="008451CA" w:rsidRPr="00925101" w:rsidRDefault="008451CA" w:rsidP="00925101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Review of whether to lapse or retain </w:t>
      </w:r>
      <w:r w:rsidR="00925101">
        <w:rPr>
          <w:rFonts w:ascii="Arial" w:hAnsi="Arial" w:cs="Arial"/>
          <w:sz w:val="21"/>
          <w:szCs w:val="21"/>
        </w:rPr>
        <w:t>policies.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EDEF3" w14:textId="77777777" w:rsidR="00A45C26" w:rsidRDefault="00A45C26" w:rsidP="00657F7D">
      <w:r>
        <w:separator/>
      </w:r>
    </w:p>
  </w:endnote>
  <w:endnote w:type="continuationSeparator" w:id="0">
    <w:p w14:paraId="03A7A9A7" w14:textId="77777777" w:rsidR="00A45C26" w:rsidRDefault="00A45C26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8187" w14:textId="77777777" w:rsidR="00A45C26" w:rsidRDefault="00A45C26" w:rsidP="00657F7D">
      <w:r>
        <w:separator/>
      </w:r>
    </w:p>
  </w:footnote>
  <w:footnote w:type="continuationSeparator" w:id="0">
    <w:p w14:paraId="5684166F" w14:textId="77777777" w:rsidR="00A45C26" w:rsidRDefault="00A45C26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B71AB"/>
    <w:rsid w:val="000C302A"/>
    <w:rsid w:val="000D45A4"/>
    <w:rsid w:val="000E6757"/>
    <w:rsid w:val="00103A57"/>
    <w:rsid w:val="00131B5D"/>
    <w:rsid w:val="00163412"/>
    <w:rsid w:val="00163910"/>
    <w:rsid w:val="00193C97"/>
    <w:rsid w:val="00194E01"/>
    <w:rsid w:val="0019534D"/>
    <w:rsid w:val="001A3577"/>
    <w:rsid w:val="001A5384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82B33"/>
    <w:rsid w:val="002A28EB"/>
    <w:rsid w:val="002A40D6"/>
    <w:rsid w:val="002F709C"/>
    <w:rsid w:val="003116B4"/>
    <w:rsid w:val="00321B12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4624"/>
    <w:rsid w:val="003E57A2"/>
    <w:rsid w:val="003F19F2"/>
    <w:rsid w:val="003F2469"/>
    <w:rsid w:val="00400542"/>
    <w:rsid w:val="0040216F"/>
    <w:rsid w:val="00402BC8"/>
    <w:rsid w:val="00412B84"/>
    <w:rsid w:val="004265C9"/>
    <w:rsid w:val="00456EED"/>
    <w:rsid w:val="00477379"/>
    <w:rsid w:val="00477CB0"/>
    <w:rsid w:val="0048704B"/>
    <w:rsid w:val="00491169"/>
    <w:rsid w:val="004B68C3"/>
    <w:rsid w:val="004D58B3"/>
    <w:rsid w:val="004E772C"/>
    <w:rsid w:val="00505C4C"/>
    <w:rsid w:val="00541218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80A33"/>
    <w:rsid w:val="006C2D21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51CA"/>
    <w:rsid w:val="00847694"/>
    <w:rsid w:val="0085209D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7BEC"/>
    <w:rsid w:val="00925101"/>
    <w:rsid w:val="00935B91"/>
    <w:rsid w:val="009450C3"/>
    <w:rsid w:val="00987A16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5C26"/>
    <w:rsid w:val="00A46DAC"/>
    <w:rsid w:val="00A66446"/>
    <w:rsid w:val="00AB742D"/>
    <w:rsid w:val="00AC6AEF"/>
    <w:rsid w:val="00AE6A18"/>
    <w:rsid w:val="00AF39A1"/>
    <w:rsid w:val="00AF41EB"/>
    <w:rsid w:val="00AF5973"/>
    <w:rsid w:val="00AF5DA0"/>
    <w:rsid w:val="00B012D8"/>
    <w:rsid w:val="00B13D3B"/>
    <w:rsid w:val="00B41FD0"/>
    <w:rsid w:val="00B82D27"/>
    <w:rsid w:val="00B87F28"/>
    <w:rsid w:val="00B92EAE"/>
    <w:rsid w:val="00BB2518"/>
    <w:rsid w:val="00BB3185"/>
    <w:rsid w:val="00BB53C7"/>
    <w:rsid w:val="00BD7AAE"/>
    <w:rsid w:val="00C02C29"/>
    <w:rsid w:val="00C05E39"/>
    <w:rsid w:val="00C1377C"/>
    <w:rsid w:val="00C24890"/>
    <w:rsid w:val="00C25DF7"/>
    <w:rsid w:val="00C359BD"/>
    <w:rsid w:val="00C438B8"/>
    <w:rsid w:val="00C4679F"/>
    <w:rsid w:val="00C551C5"/>
    <w:rsid w:val="00C70127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D31D0"/>
    <w:rsid w:val="00DE77F7"/>
    <w:rsid w:val="00DF459F"/>
    <w:rsid w:val="00DF4CB9"/>
    <w:rsid w:val="00E07BE9"/>
    <w:rsid w:val="00E40AC7"/>
    <w:rsid w:val="00E84AA8"/>
    <w:rsid w:val="00E87589"/>
    <w:rsid w:val="00E87CD4"/>
    <w:rsid w:val="00EA7FD3"/>
    <w:rsid w:val="00F01DDC"/>
    <w:rsid w:val="00F05217"/>
    <w:rsid w:val="00F12044"/>
    <w:rsid w:val="00F13F1A"/>
    <w:rsid w:val="00F1531C"/>
    <w:rsid w:val="00F51596"/>
    <w:rsid w:val="00F56C8A"/>
    <w:rsid w:val="00F75DB2"/>
    <w:rsid w:val="00F86965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7093ed-1cd6-4ccb-9e4b-f7afc11c7130"/>
    <ds:schemaRef ds:uri="http://purl.org/dc/elements/1.1/"/>
    <ds:schemaRef ds:uri="http://schemas.microsoft.com/office/2006/metadata/properties"/>
    <ds:schemaRef ds:uri="http://schemas.microsoft.com/office/infopath/2007/PartnerControls"/>
    <ds:schemaRef ds:uri="bfa46009-9536-425e-99c7-4fbd45beaa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68</cp:revision>
  <cp:lastPrinted>2020-11-04T16:21:00Z</cp:lastPrinted>
  <dcterms:created xsi:type="dcterms:W3CDTF">2023-10-20T10:30:00Z</dcterms:created>
  <dcterms:modified xsi:type="dcterms:W3CDTF">2024-10-23T08:43:00Z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