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96"/>
        <w:gridCol w:w="7320"/>
      </w:tblGrid>
      <w:tr w:rsidRPr="00231F90" w:rsidR="00CA2786" w:rsidTr="6B85357D" w14:paraId="4BBC6647" w14:textId="77777777">
        <w:tc>
          <w:tcPr>
            <w:tcW w:w="1696" w:type="dxa"/>
            <w:tcMar/>
          </w:tcPr>
          <w:p w:rsidRPr="00231F90" w:rsidR="00CA2786" w:rsidRDefault="00CA2786" w14:paraId="25D9085B" w14:textId="77777777">
            <w:pPr>
              <w:spacing w:line="360" w:lineRule="auto"/>
              <w:rPr>
                <w:rFonts w:ascii="Open Sans" w:hAnsi="Open Sans" w:cs="Open Sans"/>
                <w:b/>
                <w:bCs/>
              </w:rPr>
            </w:pPr>
            <w:r w:rsidRPr="00231F90">
              <w:rPr>
                <w:rFonts w:ascii="Open Sans" w:hAnsi="Open Sans" w:cs="Open Sans"/>
                <w:b/>
                <w:bCs/>
              </w:rPr>
              <w:t>Idea Title</w:t>
            </w:r>
          </w:p>
        </w:tc>
        <w:tc>
          <w:tcPr>
            <w:tcW w:w="7320" w:type="dxa"/>
            <w:tcMar/>
          </w:tcPr>
          <w:p w:rsidRPr="00315793" w:rsidR="00CA2786" w:rsidRDefault="00CA2786" w14:paraId="12225FA8" w14:textId="50BED08B">
            <w:pPr>
              <w:spacing w:line="360" w:lineRule="auto"/>
              <w:rPr>
                <w:rFonts w:ascii="Open Sans" w:hAnsi="Open Sans" w:cs="Open Sans"/>
                <w:b/>
                <w:bCs/>
              </w:rPr>
            </w:pPr>
            <w:r w:rsidRPr="00315793">
              <w:rPr>
                <w:rFonts w:ascii="Open Sans" w:hAnsi="Open Sans" w:cs="Open Sans"/>
                <w:b/>
                <w:bCs/>
              </w:rPr>
              <w:t xml:space="preserve">SUBU will </w:t>
            </w:r>
            <w:r w:rsidR="00060A14">
              <w:rPr>
                <w:rFonts w:ascii="Open Sans" w:hAnsi="Open Sans" w:cs="Open Sans"/>
                <w:b/>
                <w:bCs/>
              </w:rPr>
              <w:t xml:space="preserve">introduce a </w:t>
            </w:r>
            <w:r w:rsidR="00C51DB8">
              <w:rPr>
                <w:rFonts w:ascii="Open Sans" w:hAnsi="Open Sans" w:cs="Open Sans"/>
                <w:b/>
                <w:bCs/>
              </w:rPr>
              <w:t>Pub Garden Venue on campus.</w:t>
            </w:r>
          </w:p>
        </w:tc>
      </w:tr>
      <w:tr w:rsidRPr="00231F90" w:rsidR="00CA2786" w:rsidTr="6B85357D" w14:paraId="14C654A5" w14:textId="77777777">
        <w:tc>
          <w:tcPr>
            <w:tcW w:w="1696" w:type="dxa"/>
            <w:tcMar/>
          </w:tcPr>
          <w:p w:rsidRPr="00231F90" w:rsidR="00CA2786" w:rsidRDefault="00CA2786" w14:paraId="15AC9F1E" w14:textId="77777777">
            <w:pPr>
              <w:spacing w:line="360" w:lineRule="auto"/>
              <w:rPr>
                <w:rFonts w:ascii="Open Sans" w:hAnsi="Open Sans" w:cs="Open Sans"/>
                <w:b/>
                <w:bCs/>
              </w:rPr>
            </w:pPr>
            <w:r w:rsidRPr="00231F90">
              <w:rPr>
                <w:rFonts w:ascii="Open Sans" w:hAnsi="Open Sans" w:cs="Open Sans"/>
                <w:b/>
                <w:bCs/>
              </w:rPr>
              <w:t>Summary</w:t>
            </w:r>
          </w:p>
        </w:tc>
        <w:tc>
          <w:tcPr>
            <w:tcW w:w="7320" w:type="dxa"/>
            <w:tcMar/>
          </w:tcPr>
          <w:p w:rsidRPr="00231F90" w:rsidR="00CA2786" w:rsidP="6B85357D" w:rsidRDefault="00D84331" w14:paraId="7CC5C4B2" w14:textId="1F01689D">
            <w:pPr>
              <w:spacing w:before="240" w:beforeAutospacing="off" w:after="240" w:afterAutospacing="off" w:line="360" w:lineRule="auto"/>
            </w:pPr>
            <w:r w:rsidRPr="6B85357D" w:rsidR="67D84AF2">
              <w:rPr>
                <w:rFonts w:ascii="Open Sans" w:hAnsi="Open Sans" w:eastAsia="Open Sans" w:cs="Open Sans"/>
                <w:noProof w:val="0"/>
                <w:sz w:val="22"/>
                <w:szCs w:val="22"/>
                <w:lang w:val="en-GB"/>
              </w:rPr>
              <w:t>While filming a video for SUBU on campus, I came up with an idea that I think would be extremely popular with students, especially during the summer months. The idea is to create an outdoor pub garden space in collaboration with Dylan’s. The area would work perfectly for a relaxed social setting, with the existing van/hut serving as a bar offering a small selection of beers and ciders on tap, alongside canned and bottled drinks. There could also be snacks and light bites available.</w:t>
            </w:r>
          </w:p>
          <w:p w:rsidRPr="00231F90" w:rsidR="00CA2786" w:rsidP="6B85357D" w:rsidRDefault="00D84331" w14:paraId="1A60F5E7" w14:textId="1E883A72">
            <w:pPr>
              <w:spacing w:before="240" w:beforeAutospacing="off" w:after="240" w:afterAutospacing="off" w:line="360" w:lineRule="auto"/>
            </w:pPr>
            <w:r w:rsidRPr="6B85357D" w:rsidR="67D84AF2">
              <w:rPr>
                <w:rFonts w:ascii="Open Sans" w:hAnsi="Open Sans" w:eastAsia="Open Sans" w:cs="Open Sans"/>
                <w:noProof w:val="0"/>
                <w:sz w:val="22"/>
                <w:szCs w:val="22"/>
                <w:lang w:val="en-GB"/>
              </w:rPr>
              <w:t>I think there</w:t>
            </w:r>
            <w:r w:rsidRPr="6B85357D" w:rsidR="67D84AF2">
              <w:rPr>
                <w:rFonts w:ascii="Open Sans" w:hAnsi="Open Sans" w:eastAsia="Open Sans" w:cs="Open Sans"/>
                <w:noProof w:val="0"/>
                <w:sz w:val="22"/>
                <w:szCs w:val="22"/>
                <w:lang w:val="en-GB"/>
              </w:rPr>
              <w:t xml:space="preserve"> is </w:t>
            </w:r>
            <w:r w:rsidRPr="6B85357D" w:rsidR="67D84AF2">
              <w:rPr>
                <w:rFonts w:ascii="Open Sans" w:hAnsi="Open Sans" w:eastAsia="Open Sans" w:cs="Open Sans"/>
                <w:noProof w:val="0"/>
                <w:sz w:val="22"/>
                <w:szCs w:val="22"/>
                <w:lang w:val="en-GB"/>
              </w:rPr>
              <w:t>huge potential</w:t>
            </w:r>
            <w:r w:rsidRPr="6B85357D" w:rsidR="67D84AF2">
              <w:rPr>
                <w:rFonts w:ascii="Open Sans" w:hAnsi="Open Sans" w:eastAsia="Open Sans" w:cs="Open Sans"/>
                <w:noProof w:val="0"/>
                <w:sz w:val="22"/>
                <w:szCs w:val="22"/>
                <w:lang w:val="en-GB"/>
              </w:rPr>
              <w:t xml:space="preserve"> to create a unique social space on campus that would really enhance student life and give people another place to relax and spend time together. </w:t>
            </w:r>
            <w:r w:rsidRPr="6B85357D" w:rsidR="67D84AF2">
              <w:rPr>
                <w:rFonts w:ascii="Open Sans" w:hAnsi="Open Sans" w:eastAsia="Open Sans" w:cs="Open Sans"/>
                <w:noProof w:val="0"/>
                <w:sz w:val="22"/>
                <w:szCs w:val="22"/>
                <w:lang w:val="en-GB"/>
              </w:rPr>
              <w:t>I’ve</w:t>
            </w:r>
            <w:r w:rsidRPr="6B85357D" w:rsidR="67D84AF2">
              <w:rPr>
                <w:rFonts w:ascii="Open Sans" w:hAnsi="Open Sans" w:eastAsia="Open Sans" w:cs="Open Sans"/>
                <w:noProof w:val="0"/>
                <w:sz w:val="22"/>
                <w:szCs w:val="22"/>
                <w:lang w:val="en-GB"/>
              </w:rPr>
              <w:t xml:space="preserve"> spoken to a lot of people about the idea already, and the response has been overwhelmingly positive. I genuinely believe it would become </w:t>
            </w:r>
            <w:r w:rsidRPr="6B85357D" w:rsidR="67D84AF2">
              <w:rPr>
                <w:rFonts w:ascii="Open Sans" w:hAnsi="Open Sans" w:eastAsia="Open Sans" w:cs="Open Sans"/>
                <w:noProof w:val="0"/>
                <w:sz w:val="22"/>
                <w:szCs w:val="22"/>
                <w:lang w:val="en-GB"/>
              </w:rPr>
              <w:t>a great addition</w:t>
            </w:r>
            <w:r w:rsidRPr="6B85357D" w:rsidR="67D84AF2">
              <w:rPr>
                <w:rFonts w:ascii="Open Sans" w:hAnsi="Open Sans" w:eastAsia="Open Sans" w:cs="Open Sans"/>
                <w:noProof w:val="0"/>
                <w:sz w:val="22"/>
                <w:szCs w:val="22"/>
                <w:lang w:val="en-GB"/>
              </w:rPr>
              <w:t xml:space="preserve"> to campus and help bring students together in a new and exciting way.</w:t>
            </w:r>
          </w:p>
        </w:tc>
      </w:tr>
      <w:tr w:rsidRPr="00D60846" w:rsidR="00CA2786" w:rsidTr="6B85357D" w14:paraId="64F0E2A4" w14:textId="77777777">
        <w:tc>
          <w:tcPr>
            <w:tcW w:w="1696" w:type="dxa"/>
            <w:tcMar/>
          </w:tcPr>
          <w:p w:rsidRPr="00231F90" w:rsidR="00CA2786" w:rsidP="6B85357D" w:rsidRDefault="00CA2786" w14:paraId="42DBCFE4" w14:textId="028B3161">
            <w:pPr>
              <w:spacing w:line="360" w:lineRule="auto"/>
              <w:rPr>
                <w:rFonts w:ascii="Open Sans" w:hAnsi="Open Sans" w:cs="Open Sans"/>
                <w:b w:val="1"/>
                <w:bCs w:val="1"/>
              </w:rPr>
            </w:pPr>
            <w:r w:rsidRPr="6B85357D" w:rsidR="00CA2786">
              <w:rPr>
                <w:rFonts w:ascii="Open Sans" w:hAnsi="Open Sans" w:cs="Open Sans"/>
                <w:b w:val="1"/>
                <w:bCs w:val="1"/>
              </w:rPr>
              <w:t>Thought Process</w:t>
            </w:r>
            <w:r w:rsidRPr="6B85357D" w:rsidR="03DA8008">
              <w:rPr>
                <w:rFonts w:ascii="Open Sans" w:hAnsi="Open Sans" w:cs="Open Sans"/>
                <w:b w:val="1"/>
                <w:bCs w:val="1"/>
              </w:rPr>
              <w:t xml:space="preserve"> + Student Consultation</w:t>
            </w:r>
          </w:p>
          <w:p w:rsidRPr="00231F90" w:rsidR="00CA2786" w:rsidRDefault="00CA2786" w14:paraId="17A9FA7C" w14:textId="032DADD4">
            <w:pPr>
              <w:spacing w:line="360" w:lineRule="auto"/>
              <w:rPr>
                <w:rFonts w:ascii="Open Sans" w:hAnsi="Open Sans" w:cs="Open Sans"/>
                <w:b w:val="1"/>
                <w:bCs w:val="1"/>
              </w:rPr>
            </w:pPr>
          </w:p>
        </w:tc>
        <w:tc>
          <w:tcPr>
            <w:tcW w:w="7320" w:type="dxa"/>
            <w:tcMar/>
          </w:tcPr>
          <w:p w:rsidR="00CA2786" w:rsidP="6B85357D" w:rsidRDefault="00CA2786" w14:paraId="5F51B65A" w14:textId="2C235975">
            <w:pPr>
              <w:spacing w:before="240" w:beforeAutospacing="off" w:after="240" w:afterAutospacing="off" w:line="360" w:lineRule="auto"/>
            </w:pPr>
            <w:r w:rsidRPr="6B85357D" w:rsidR="7ACFA33C">
              <w:rPr>
                <w:rFonts w:ascii="Open Sans" w:hAnsi="Open Sans" w:eastAsia="Open Sans" w:cs="Open Sans"/>
                <w:noProof w:val="0"/>
                <w:sz w:val="22"/>
                <w:szCs w:val="22"/>
                <w:lang w:val="en-GB"/>
              </w:rPr>
              <w:t>Of course, the financial aspect may initially seem like a challenge; however, by partnering with Dylan’s, funding and operation of the space could be far more achievable. I have also spoken with members of several student societies, including sports clubs and social societies, who expressed strong support for the idea and said they would likely use the space for socials, casual events, and end-of-term gatherings. Many students feel there is currently a lack of relaxed outdoor social spaces on campus, particularly during warmer months.</w:t>
            </w:r>
          </w:p>
          <w:p w:rsidR="00CA2786" w:rsidP="6B85357D" w:rsidRDefault="00CA2786" w14:paraId="70719805" w14:textId="4C929FB2">
            <w:pPr>
              <w:spacing w:before="240" w:beforeAutospacing="off" w:after="240" w:afterAutospacing="off" w:line="360" w:lineRule="auto"/>
            </w:pPr>
            <w:r w:rsidRPr="6B85357D" w:rsidR="7ACFA33C">
              <w:rPr>
                <w:rFonts w:ascii="Open Sans" w:hAnsi="Open Sans" w:eastAsia="Open Sans" w:cs="Open Sans"/>
                <w:noProof w:val="0"/>
                <w:sz w:val="22"/>
                <w:szCs w:val="22"/>
                <w:lang w:val="en-GB"/>
              </w:rPr>
              <w:t>Research consistently shows that social spaces on university campuses improve student engagement, sense of belonging, and overall wellbeing. Creating a dedicated outdoor venue would encourage students to spend more time on campus outside of lectures, helping to strengthen the student community and improve the overall university experience. Similar outdoor student venues at other universities have proven popular, particularly in summer, as they provide a safe and convenient environment for students to socialise.</w:t>
            </w:r>
          </w:p>
          <w:p w:rsidR="00CA2786" w:rsidP="6B85357D" w:rsidRDefault="00CA2786" w14:paraId="355F3BCA" w14:textId="798F5D80">
            <w:pPr>
              <w:spacing w:before="240" w:beforeAutospacing="off" w:after="240" w:afterAutospacing="off" w:line="360" w:lineRule="auto"/>
            </w:pPr>
            <w:r w:rsidRPr="6B85357D" w:rsidR="7ACFA33C">
              <w:rPr>
                <w:rFonts w:ascii="Open Sans" w:hAnsi="Open Sans" w:eastAsia="Open Sans" w:cs="Open Sans"/>
                <w:noProof w:val="0"/>
                <w:sz w:val="22"/>
                <w:szCs w:val="22"/>
                <w:lang w:val="en-GB"/>
              </w:rPr>
              <w:t>A “Dylan’s Pub Garden” would not only enhance what campus has to offer, but also create a unique social hub where students can come together, relax, and enjoy university life in a more connected and engaging way.</w:t>
            </w:r>
          </w:p>
          <w:p w:rsidR="00CA2786" w:rsidRDefault="00CA2786" w14:paraId="6802A660" w14:textId="3CA9A724">
            <w:pPr>
              <w:spacing w:line="360" w:lineRule="auto"/>
              <w:rPr>
                <w:rFonts w:ascii="Open Sans" w:hAnsi="Open Sans" w:cs="Open Sans"/>
              </w:rPr>
            </w:pPr>
          </w:p>
          <w:p w:rsidRPr="00D60846" w:rsidR="005C6366" w:rsidP="6B85357D" w:rsidRDefault="005C6366" w14:paraId="788F3F97" w14:textId="42A3B1A3">
            <w:pPr>
              <w:spacing w:before="240" w:beforeAutospacing="off" w:after="240" w:afterAutospacing="off" w:line="360" w:lineRule="auto"/>
            </w:pPr>
            <w:r w:rsidRPr="6B85357D" w:rsidR="43DFCE28">
              <w:rPr>
                <w:rFonts w:ascii="Open Sans" w:hAnsi="Open Sans" w:eastAsia="Open Sans" w:cs="Open Sans"/>
                <w:noProof w:val="0"/>
                <w:sz w:val="22"/>
                <w:szCs w:val="22"/>
                <w:lang w:val="en-GB"/>
              </w:rPr>
              <w:t>As mentioned previously, the space is there and there is clear student interest in the idea. I have spoken to over 30 students across different courses, societies, and friendship groups, and the feedback has been overwhelmingly positive. Several students mentioned that campus currently lacks an outdoor social space where people can relax during the warmer months. One student described the idea as “something campus has been missing,” while another said they would “spend far more time on campus if there was somewhere like this to sit with friends.”</w:t>
            </w:r>
          </w:p>
          <w:p w:rsidRPr="00D60846" w:rsidR="005C6366" w:rsidP="6B85357D" w:rsidRDefault="005C6366" w14:paraId="0C11B5D5" w14:textId="1B02CDF9">
            <w:pPr>
              <w:spacing w:before="240" w:beforeAutospacing="off" w:after="240" w:afterAutospacing="off" w:line="360" w:lineRule="auto"/>
            </w:pPr>
            <w:r w:rsidRPr="6B85357D" w:rsidR="43DFCE28">
              <w:rPr>
                <w:rFonts w:ascii="Open Sans" w:hAnsi="Open Sans" w:eastAsia="Open Sans" w:cs="Open Sans"/>
                <w:noProof w:val="0"/>
                <w:sz w:val="22"/>
                <w:szCs w:val="22"/>
                <w:lang w:val="en-GB"/>
              </w:rPr>
              <w:t>I have also spoken directly with members of staff at Dylan’s about the concept, and the response was extremely encouraging. Staff members said, “I love this idea” and “there is definitely space for this to happen,” which gave me confidence that the idea could realistically work in partnership with them. My understanding regarding funding and feasibility comes from these conversations, as the proposal would build upon an already existing campus business rather than requiring a completely new independent venue. This could reduce costs for SUBU significantly, as existing facilities, staffing structures, and supplier relationships are already in place through Dylan’s.</w:t>
            </w:r>
          </w:p>
          <w:p w:rsidRPr="00D60846" w:rsidR="005C6366" w:rsidP="6B85357D" w:rsidRDefault="005C6366" w14:paraId="5F43EF4E" w14:textId="75260B99">
            <w:pPr>
              <w:spacing w:before="240" w:beforeAutospacing="off" w:after="240" w:afterAutospacing="off" w:line="360" w:lineRule="auto"/>
            </w:pPr>
            <w:r w:rsidRPr="6B85357D" w:rsidR="43DFCE28">
              <w:rPr>
                <w:rFonts w:ascii="Open Sans" w:hAnsi="Open Sans" w:eastAsia="Open Sans" w:cs="Open Sans"/>
                <w:noProof w:val="0"/>
                <w:sz w:val="22"/>
                <w:szCs w:val="22"/>
                <w:lang w:val="en-GB"/>
              </w:rPr>
              <w:t>After evaluating the popularity of outdoor seating areas locally, it is clear there is strong demand for outdoor social spaces, particularly during spring and summer. Venues such as The George Tapps and O'Neill's Bournemouth are consistently busiest in their outdoor seating areas during warm weather, demonstrating the appeal of this type of environment amongst students and young adults.</w:t>
            </w:r>
          </w:p>
          <w:p w:rsidRPr="00D60846" w:rsidR="005C6366" w:rsidP="6B85357D" w:rsidRDefault="005C6366" w14:paraId="48D800E8" w14:textId="78C01B68">
            <w:pPr>
              <w:spacing w:before="240" w:beforeAutospacing="off" w:after="240" w:afterAutospacing="off" w:line="360" w:lineRule="auto"/>
            </w:pPr>
            <w:r w:rsidRPr="6B85357D" w:rsidR="43DFCE28">
              <w:rPr>
                <w:rFonts w:ascii="Open Sans" w:hAnsi="Open Sans" w:eastAsia="Open Sans" w:cs="Open Sans"/>
                <w:noProof w:val="0"/>
                <w:sz w:val="22"/>
                <w:szCs w:val="22"/>
                <w:lang w:val="en-GB"/>
              </w:rPr>
              <w:t>Through conversations with students, I also realised that many people were not fully aware of the available outdoor campus spaces, which further highlighted the opportunity to create something more visible, social, and engaging for students to enjoy regularly.</w:t>
            </w:r>
          </w:p>
          <w:p w:rsidRPr="00D60846" w:rsidR="005C6366" w:rsidP="6B85357D" w:rsidRDefault="005C6366" w14:paraId="1A2294CF" w14:textId="03BD6C28">
            <w:pPr>
              <w:spacing w:before="240" w:beforeAutospacing="off" w:after="240" w:afterAutospacing="off" w:line="360" w:lineRule="auto"/>
            </w:pPr>
            <w:r w:rsidRPr="6B85357D" w:rsidR="7E76A92F">
              <w:rPr>
                <w:rFonts w:ascii="Open Sans" w:hAnsi="Open Sans" w:eastAsia="Open Sans" w:cs="Open Sans"/>
                <w:noProof w:val="0"/>
                <w:sz w:val="22"/>
                <w:szCs w:val="22"/>
                <w:lang w:val="en-GB"/>
              </w:rPr>
              <w:t>“A pub garden on campus sounds like a great way to socialise outside… and might attract more people to being on campus even if they don't have lectures and be willing to engage more with SUBU-led things.” This was expressed by a second-year student at our university and reflects a wider sentiment gathered through discussions with students. Across conversations with approximately 10 students from different courses and social groups, the response has been consistently positive, with many highlighting the value of having a more relaxed outdoor social space available on campus during warmer months.</w:t>
            </w:r>
          </w:p>
          <w:p w:rsidRPr="00D60846" w:rsidR="005C6366" w:rsidP="6B85357D" w:rsidRDefault="005C6366" w14:paraId="5FF7920E" w14:textId="1A305136">
            <w:pPr>
              <w:spacing w:before="240" w:beforeAutospacing="off" w:after="240" w:afterAutospacing="off" w:line="360" w:lineRule="auto"/>
            </w:pPr>
            <w:r w:rsidRPr="6B85357D" w:rsidR="7E76A92F">
              <w:rPr>
                <w:rFonts w:ascii="Open Sans" w:hAnsi="Open Sans" w:eastAsia="Open Sans" w:cs="Open Sans"/>
                <w:noProof w:val="0"/>
                <w:sz w:val="22"/>
                <w:szCs w:val="22"/>
                <w:lang w:val="en-GB"/>
              </w:rPr>
              <w:t>I have also spoken with members of sports societies including Cricket and Tennis, who were supportive of the idea and said they would likely use such a space for informal socials and post-training gatherings. This suggests the proposal would not only appeal to general students but also to organised groups looking for accessible, on-campus social spaces.</w:t>
            </w:r>
          </w:p>
          <w:p w:rsidRPr="00D60846" w:rsidR="005C6366" w:rsidP="6B85357D" w:rsidRDefault="005C6366" w14:paraId="12A19904" w14:textId="30ED7753">
            <w:pPr>
              <w:spacing w:before="240" w:beforeAutospacing="off" w:after="240" w:afterAutospacing="off" w:line="360" w:lineRule="auto"/>
            </w:pPr>
            <w:r w:rsidRPr="6B85357D" w:rsidR="7E76A92F">
              <w:rPr>
                <w:rFonts w:ascii="Open Sans" w:hAnsi="Open Sans" w:eastAsia="Open Sans" w:cs="Open Sans"/>
                <w:noProof w:val="0"/>
                <w:sz w:val="22"/>
                <w:szCs w:val="22"/>
                <w:lang w:val="en-GB"/>
              </w:rPr>
              <w:t>Overall, the feedback indicates a clear and shared interest in improving campus social life, particularly by creating opportunities for students to stay on campus and engage with SUBU-led activity rather than going elsewhere in town.</w:t>
            </w:r>
          </w:p>
          <w:p w:rsidRPr="00D60846" w:rsidR="005C6366" w:rsidRDefault="005C6366" w14:paraId="3D6BA049" w14:textId="26150D9A">
            <w:pPr>
              <w:spacing w:line="360" w:lineRule="auto"/>
              <w:rPr>
                <w:rFonts w:ascii="Open Sans" w:hAnsi="Open Sans" w:cs="Open Sans"/>
              </w:rPr>
            </w:pPr>
          </w:p>
        </w:tc>
      </w:tr>
      <w:tr w:rsidRPr="00D60846" w:rsidR="00CA2786" w:rsidTr="6B85357D" w14:paraId="16DFEF04" w14:textId="77777777">
        <w:tc>
          <w:tcPr>
            <w:tcW w:w="1696" w:type="dxa"/>
            <w:tcMar/>
          </w:tcPr>
          <w:p w:rsidRPr="00231F90" w:rsidR="00CA2786" w:rsidRDefault="00CA2786" w14:paraId="08338A6B" w14:textId="3ECC2F03">
            <w:pPr>
              <w:spacing w:line="360" w:lineRule="auto"/>
              <w:rPr>
                <w:rFonts w:ascii="Open Sans" w:hAnsi="Open Sans" w:cs="Open Sans"/>
                <w:b w:val="1"/>
                <w:bCs w:val="1"/>
              </w:rPr>
            </w:pPr>
          </w:p>
        </w:tc>
        <w:tc>
          <w:tcPr>
            <w:tcW w:w="7320" w:type="dxa"/>
            <w:tcMar/>
          </w:tcPr>
          <w:p w:rsidRPr="00D60846" w:rsidR="005C6366" w:rsidP="6B85357D" w:rsidRDefault="005C6366" w14:paraId="686C1EA1" w14:textId="2D83685F">
            <w:pPr>
              <w:spacing w:before="240" w:beforeAutospacing="off" w:after="240" w:afterAutospacing="off" w:line="360" w:lineRule="auto"/>
              <w:rPr>
                <w:rFonts w:ascii="Open Sans" w:hAnsi="Open Sans" w:eastAsia="Open Sans" w:cs="Open Sans"/>
                <w:noProof w:val="0"/>
                <w:sz w:val="22"/>
                <w:szCs w:val="22"/>
                <w:lang w:val="en-GB"/>
              </w:rPr>
            </w:pPr>
          </w:p>
        </w:tc>
      </w:tr>
      <w:tr w:rsidRPr="00D60846" w:rsidR="00CA2786" w:rsidTr="6B85357D" w14:paraId="43C912B8" w14:textId="77777777">
        <w:tc>
          <w:tcPr>
            <w:tcW w:w="1696" w:type="dxa"/>
            <w:tcMar/>
          </w:tcPr>
          <w:p w:rsidRPr="00231F90" w:rsidR="00CA2786" w:rsidRDefault="00CA2786" w14:paraId="27E12ED7" w14:textId="77777777">
            <w:pPr>
              <w:spacing w:line="360" w:lineRule="auto"/>
              <w:rPr>
                <w:rFonts w:ascii="Open Sans" w:hAnsi="Open Sans" w:cs="Open Sans"/>
                <w:b/>
                <w:bCs/>
              </w:rPr>
            </w:pPr>
            <w:r w:rsidRPr="00231F90">
              <w:rPr>
                <w:rFonts w:ascii="Open Sans" w:hAnsi="Open Sans" w:cs="Open Sans"/>
                <w:b/>
                <w:bCs/>
              </w:rPr>
              <w:t>Purpose</w:t>
            </w:r>
          </w:p>
        </w:tc>
        <w:tc>
          <w:tcPr>
            <w:tcW w:w="7320" w:type="dxa"/>
            <w:tcMar/>
          </w:tcPr>
          <w:p w:rsidRPr="00D60846" w:rsidR="007D0D9C" w:rsidP="6B85357D" w:rsidRDefault="007D0D9C" w14:paraId="27AE7422" w14:textId="0A81A095">
            <w:pPr>
              <w:spacing w:before="240" w:beforeAutospacing="off" w:after="240" w:afterAutospacing="off" w:line="360" w:lineRule="auto"/>
            </w:pPr>
            <w:r w:rsidRPr="6B85357D" w:rsidR="46B46952">
              <w:rPr>
                <w:rFonts w:ascii="Open Sans" w:hAnsi="Open Sans" w:eastAsia="Open Sans" w:cs="Open Sans"/>
                <w:noProof w:val="0"/>
                <w:sz w:val="22"/>
                <w:szCs w:val="22"/>
                <w:lang w:val="en-GB"/>
              </w:rPr>
              <w:t>The purpose of this idea is to create a stronger sense of community and increase student engagement with what SUBU offers, while making better use of existing campus space. Rather than sitting unused or underutilised, the area could be transformed into an active social hub that benefits both students and Dylan’s as a campus venue. This would help raise positive awareness of SUBU and encourage more students to engage with on-campus services and events.</w:t>
            </w:r>
          </w:p>
          <w:p w:rsidRPr="00D60846" w:rsidR="007D0D9C" w:rsidP="6B85357D" w:rsidRDefault="007D0D9C" w14:paraId="07A6CFC6" w14:textId="3F30D30A">
            <w:pPr>
              <w:spacing w:before="240" w:beforeAutospacing="off" w:after="240" w:afterAutospacing="off" w:line="360" w:lineRule="auto"/>
            </w:pPr>
            <w:r w:rsidRPr="6B85357D" w:rsidR="46B46952">
              <w:rPr>
                <w:rFonts w:ascii="Open Sans" w:hAnsi="Open Sans" w:eastAsia="Open Sans" w:cs="Open Sans"/>
                <w:noProof w:val="0"/>
                <w:sz w:val="22"/>
                <w:szCs w:val="22"/>
                <w:lang w:val="en-GB"/>
              </w:rPr>
              <w:t>The concept is not solely focused on alcohol consumption, but rather on providing a relaxed outdoor environment where students can spend time with friends, socialise between lectures, and unwind in the open air. This type of space would be particularly valuable during warmer months, when students are more likely to seek outdoor settings to socialise and study informally.</w:t>
            </w:r>
          </w:p>
          <w:p w:rsidRPr="00D60846" w:rsidR="007D0D9C" w:rsidP="6B85357D" w:rsidRDefault="007D0D9C" w14:paraId="2444A4C7" w14:textId="23EFCC54">
            <w:pPr>
              <w:spacing w:before="240" w:beforeAutospacing="off" w:after="240" w:afterAutospacing="off" w:line="360" w:lineRule="auto"/>
            </w:pPr>
            <w:r w:rsidRPr="6B85357D" w:rsidR="46B46952">
              <w:rPr>
                <w:rFonts w:ascii="Open Sans" w:hAnsi="Open Sans" w:eastAsia="Open Sans" w:cs="Open Sans"/>
                <w:noProof w:val="0"/>
                <w:sz w:val="22"/>
                <w:szCs w:val="22"/>
                <w:lang w:val="en-GB"/>
              </w:rPr>
              <w:t>If successful, it could act as a central social point that brings together students from different courses, societies, and year groups, strengthening the wider university community.</w:t>
            </w:r>
          </w:p>
          <w:p w:rsidRPr="00D60846" w:rsidR="007D0D9C" w:rsidP="6B85357D" w:rsidRDefault="007D0D9C" w14:paraId="685784C8" w14:textId="13C566CE">
            <w:pPr>
              <w:spacing w:before="240" w:beforeAutospacing="off" w:after="240" w:afterAutospacing="off" w:line="360" w:lineRule="auto"/>
            </w:pPr>
            <w:r w:rsidRPr="6B85357D" w:rsidR="46B46952">
              <w:rPr>
                <w:rFonts w:ascii="Open Sans" w:hAnsi="Open Sans" w:eastAsia="Open Sans" w:cs="Open Sans"/>
                <w:noProof w:val="0"/>
                <w:sz w:val="22"/>
                <w:szCs w:val="22"/>
                <w:lang w:val="en-GB"/>
              </w:rPr>
              <w:t>In terms of delivery, the proposal would function as an extension of Dylan’s Bar Bournemouth under SUBU management, meaning it would operate within an existing structure rather than requiring a completely new setup. This makes the idea more financially realistic, as existing staffing, licensing, and supply chains could be adapted rather than built from scratch, reducing overall setup costs and operational complexity.</w:t>
            </w:r>
          </w:p>
          <w:p w:rsidRPr="00D60846" w:rsidR="007D0D9C" w:rsidP="6B85357D" w:rsidRDefault="007D0D9C" w14:paraId="55758989" w14:textId="04858433">
            <w:pPr>
              <w:spacing w:before="240" w:beforeAutospacing="off" w:after="240" w:afterAutospacing="off" w:line="360" w:lineRule="auto"/>
            </w:pPr>
            <w:r w:rsidRPr="6B85357D" w:rsidR="46B46952">
              <w:rPr>
                <w:rFonts w:ascii="Open Sans" w:hAnsi="Open Sans" w:eastAsia="Open Sans" w:cs="Open Sans"/>
                <w:noProof w:val="0"/>
                <w:sz w:val="22"/>
                <w:szCs w:val="22"/>
                <w:lang w:val="en-GB"/>
              </w:rPr>
              <w:t>While there would still be considerations around staffing and seasonal setup, the model would likely be more cost-effective than creating a new standalone venue, particularly if it operates primarily during peak warmer months. Similar outdoor hospitality spaces locally demonstrate strong seasonal demand, suggesting that a campus-based version could also attract consistent usage when weather permits.</w:t>
            </w:r>
          </w:p>
          <w:p w:rsidRPr="00D60846" w:rsidR="007D0D9C" w:rsidP="6B85357D" w:rsidRDefault="007D0D9C" w14:paraId="01A814CC" w14:textId="65DCA3C2">
            <w:pPr>
              <w:spacing w:before="240" w:beforeAutospacing="off" w:after="240" w:afterAutospacing="off" w:line="360" w:lineRule="auto"/>
            </w:pPr>
            <w:r w:rsidRPr="6B85357D" w:rsidR="46B46952">
              <w:rPr>
                <w:rFonts w:ascii="Open Sans" w:hAnsi="Open Sans" w:eastAsia="Open Sans" w:cs="Open Sans"/>
                <w:noProof w:val="0"/>
                <w:sz w:val="22"/>
                <w:szCs w:val="22"/>
                <w:lang w:val="en-GB"/>
              </w:rPr>
              <w:t>Ultimately, this</w:t>
            </w:r>
            <w:r w:rsidRPr="6B85357D" w:rsidR="46B46952">
              <w:rPr>
                <w:rFonts w:ascii="Open Sans" w:hAnsi="Open Sans" w:eastAsia="Open Sans" w:cs="Open Sans"/>
                <w:noProof w:val="0"/>
                <w:sz w:val="22"/>
                <w:szCs w:val="22"/>
                <w:lang w:val="en-GB"/>
              </w:rPr>
              <w:t xml:space="preserve"> idea aligns with SUBU’s goal of strengthening student community and engagement by creating a more vibrant, social, and inclusive campus environment that encourages students to spend more time together on site.</w:t>
            </w:r>
          </w:p>
          <w:p w:rsidRPr="00D60846" w:rsidR="00CA2786" w:rsidRDefault="00CA2786" w14:paraId="7972CA55" w14:textId="3BD78257">
            <w:pPr>
              <w:spacing w:line="360" w:lineRule="auto"/>
              <w:rPr>
                <w:rFonts w:ascii="Open Sans" w:hAnsi="Open Sans" w:cs="Open Sans"/>
              </w:rPr>
            </w:pPr>
          </w:p>
        </w:tc>
      </w:tr>
      <w:tr w:rsidRPr="00D60846" w:rsidR="00CA2786" w:rsidTr="6B85357D" w14:paraId="520DCD9F" w14:textId="77777777">
        <w:tc>
          <w:tcPr>
            <w:tcW w:w="1696" w:type="dxa"/>
            <w:tcMar/>
          </w:tcPr>
          <w:p w:rsidRPr="00231F90" w:rsidR="00CA2786" w:rsidRDefault="00CA2786" w14:paraId="13DFEFCB" w14:textId="77777777">
            <w:pPr>
              <w:spacing w:line="360" w:lineRule="auto"/>
              <w:rPr>
                <w:rFonts w:ascii="Open Sans" w:hAnsi="Open Sans" w:cs="Open Sans"/>
                <w:b/>
                <w:bCs/>
              </w:rPr>
            </w:pPr>
            <w:r w:rsidRPr="00231F90">
              <w:rPr>
                <w:rFonts w:ascii="Open Sans" w:hAnsi="Open Sans" w:cs="Open Sans"/>
                <w:b/>
                <w:bCs/>
              </w:rPr>
              <w:lastRenderedPageBreak/>
              <w:t>Actions</w:t>
            </w:r>
          </w:p>
        </w:tc>
        <w:tc>
          <w:tcPr>
            <w:tcW w:w="7320" w:type="dxa"/>
            <w:tcMar/>
          </w:tcPr>
          <w:p w:rsidRPr="00D60846" w:rsidR="00CA2786" w:rsidP="6B85357D" w:rsidRDefault="003D72D3" w14:paraId="4C30E94F" w14:textId="1537863D">
            <w:pPr>
              <w:pStyle w:val="ListParagraph"/>
              <w:numPr>
                <w:ilvl w:val="0"/>
                <w:numId w:val="2"/>
              </w:numPr>
              <w:spacing w:before="0" w:beforeAutospacing="off" w:after="0" w:afterAutospacing="off" w:line="360" w:lineRule="auto"/>
              <w:rPr>
                <w:rFonts w:ascii="Open Sans" w:hAnsi="Open Sans" w:eastAsia="Open Sans" w:cs="Open Sans"/>
                <w:noProof w:val="0"/>
                <w:sz w:val="22"/>
                <w:szCs w:val="22"/>
                <w:lang w:val="en-GB"/>
              </w:rPr>
            </w:pPr>
            <w:r w:rsidRPr="6B85357D" w:rsidR="49DE48B0">
              <w:rPr>
                <w:rFonts w:ascii="Open Sans" w:hAnsi="Open Sans" w:eastAsia="Open Sans" w:cs="Open Sans"/>
                <w:noProof w:val="0"/>
                <w:sz w:val="22"/>
                <w:szCs w:val="22"/>
                <w:lang w:val="en-GB"/>
              </w:rPr>
              <w:t xml:space="preserve">SUBU will launch an outdoor pub garden on campus with targeted promotion to drive student engagement. </w:t>
            </w:r>
          </w:p>
          <w:p w:rsidRPr="00D60846" w:rsidR="00CA2786" w:rsidP="6B85357D" w:rsidRDefault="003D72D3" w14:paraId="00575879" w14:textId="32909E07">
            <w:pPr>
              <w:pStyle w:val="ListParagraph"/>
              <w:numPr>
                <w:ilvl w:val="0"/>
                <w:numId w:val="2"/>
              </w:numPr>
              <w:spacing w:before="0" w:beforeAutospacing="off" w:after="0" w:afterAutospacing="off" w:line="360" w:lineRule="auto"/>
              <w:rPr>
                <w:rFonts w:ascii="Open Sans" w:hAnsi="Open Sans" w:eastAsia="Open Sans" w:cs="Open Sans"/>
                <w:noProof w:val="0"/>
                <w:sz w:val="22"/>
                <w:szCs w:val="22"/>
                <w:lang w:val="en-GB"/>
              </w:rPr>
            </w:pPr>
            <w:r w:rsidRPr="6B85357D" w:rsidR="49DE48B0">
              <w:rPr>
                <w:rFonts w:ascii="Open Sans" w:hAnsi="Open Sans" w:eastAsia="Open Sans" w:cs="Open Sans"/>
                <w:noProof w:val="0"/>
                <w:sz w:val="22"/>
                <w:szCs w:val="22"/>
                <w:lang w:val="en-GB"/>
              </w:rPr>
              <w:t xml:space="preserve">SUBU will partner with Dylan’s Bar Bournemouth to expand its existing campus offering. </w:t>
            </w:r>
          </w:p>
          <w:p w:rsidRPr="00D60846" w:rsidR="00CA2786" w:rsidP="6B85357D" w:rsidRDefault="003D72D3" w14:paraId="4173BA64" w14:textId="0F784B89">
            <w:pPr>
              <w:pStyle w:val="ListParagraph"/>
              <w:numPr>
                <w:ilvl w:val="0"/>
                <w:numId w:val="2"/>
              </w:numPr>
              <w:spacing w:before="0" w:beforeAutospacing="off" w:after="0" w:afterAutospacing="off" w:line="360" w:lineRule="auto"/>
              <w:rPr>
                <w:rFonts w:ascii="Open Sans" w:hAnsi="Open Sans" w:eastAsia="Open Sans" w:cs="Open Sans"/>
                <w:noProof w:val="0"/>
                <w:sz w:val="22"/>
                <w:szCs w:val="22"/>
                <w:lang w:val="en-GB"/>
              </w:rPr>
            </w:pPr>
            <w:r w:rsidRPr="6B85357D" w:rsidR="49DE48B0">
              <w:rPr>
                <w:rFonts w:ascii="Open Sans" w:hAnsi="Open Sans" w:eastAsia="Open Sans" w:cs="Open Sans"/>
                <w:noProof w:val="0"/>
                <w:sz w:val="22"/>
                <w:szCs w:val="22"/>
                <w:lang w:val="en-GB"/>
              </w:rPr>
              <w:t xml:space="preserve">SUBU will use existing resources to deliver a cost-effective setup aligned with student engagement goals. </w:t>
            </w:r>
          </w:p>
          <w:p w:rsidRPr="00D60846" w:rsidR="00CA2786" w:rsidP="6B85357D" w:rsidRDefault="003D72D3" w14:paraId="5D8E6900" w14:textId="62F64B2E">
            <w:pPr>
              <w:pStyle w:val="ListParagraph"/>
              <w:numPr>
                <w:ilvl w:val="0"/>
                <w:numId w:val="2"/>
              </w:numPr>
              <w:spacing w:before="0" w:beforeAutospacing="off" w:after="0" w:afterAutospacing="off" w:line="360" w:lineRule="auto"/>
              <w:rPr>
                <w:rFonts w:ascii="Open Sans" w:hAnsi="Open Sans" w:eastAsia="Open Sans" w:cs="Open Sans"/>
                <w:noProof w:val="0"/>
                <w:sz w:val="22"/>
                <w:szCs w:val="22"/>
                <w:lang w:val="en-GB"/>
              </w:rPr>
            </w:pPr>
            <w:r w:rsidRPr="6B85357D" w:rsidR="49DE48B0">
              <w:rPr>
                <w:rFonts w:ascii="Open Sans" w:hAnsi="Open Sans" w:eastAsia="Open Sans" w:cs="Open Sans"/>
                <w:noProof w:val="0"/>
                <w:sz w:val="22"/>
                <w:szCs w:val="22"/>
                <w:lang w:val="en-GB"/>
              </w:rPr>
              <w:t>SUBU will include this within its rebrand to increase visibility and student involvement.</w:t>
            </w:r>
          </w:p>
          <w:p w:rsidRPr="00D60846" w:rsidR="00CA2786" w:rsidP="6B85357D" w:rsidRDefault="003D72D3" w14:paraId="29FFB69F" w14:textId="141E4224">
            <w:pPr>
              <w:spacing w:line="360" w:lineRule="auto"/>
              <w:rPr>
                <w:rFonts w:ascii="Open Sans" w:hAnsi="Open Sans" w:cs="Open Sans"/>
                <w:b w:val="1"/>
                <w:bCs w:val="1"/>
              </w:rPr>
            </w:pPr>
          </w:p>
        </w:tc>
      </w:tr>
    </w:tbl>
    <w:p w:rsidR="00EF7EF0" w:rsidRDefault="00EF7EF0" w14:paraId="3385C74D" w14:textId="77777777"/>
    <w:sectPr w:rsidR="00EF7EF0">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58ec66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272AD4"/>
    <w:multiLevelType w:val="hybridMultilevel"/>
    <w:tmpl w:val="61A8E08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
    <w:abstractNumId w:val="1"/>
  </w:num>
  <w:num w:numId="1" w16cid:durableId="130955831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F0"/>
    <w:rsid w:val="0001781C"/>
    <w:rsid w:val="00025B87"/>
    <w:rsid w:val="00060A14"/>
    <w:rsid w:val="00086E8D"/>
    <w:rsid w:val="000D2F44"/>
    <w:rsid w:val="00131590"/>
    <w:rsid w:val="001C5BDF"/>
    <w:rsid w:val="00245380"/>
    <w:rsid w:val="00276C96"/>
    <w:rsid w:val="00315793"/>
    <w:rsid w:val="003B3EF0"/>
    <w:rsid w:val="003B5BB8"/>
    <w:rsid w:val="003D72D3"/>
    <w:rsid w:val="003F66AE"/>
    <w:rsid w:val="00414A11"/>
    <w:rsid w:val="00491398"/>
    <w:rsid w:val="00511264"/>
    <w:rsid w:val="00527C3E"/>
    <w:rsid w:val="0054269F"/>
    <w:rsid w:val="005C6366"/>
    <w:rsid w:val="006D1DCF"/>
    <w:rsid w:val="00730C34"/>
    <w:rsid w:val="00751808"/>
    <w:rsid w:val="007D0D9C"/>
    <w:rsid w:val="00805D00"/>
    <w:rsid w:val="00851234"/>
    <w:rsid w:val="00883C37"/>
    <w:rsid w:val="00912633"/>
    <w:rsid w:val="009E4109"/>
    <w:rsid w:val="009F6D9E"/>
    <w:rsid w:val="00A429A4"/>
    <w:rsid w:val="00AE765A"/>
    <w:rsid w:val="00B42B53"/>
    <w:rsid w:val="00C51DB8"/>
    <w:rsid w:val="00C82688"/>
    <w:rsid w:val="00CA2786"/>
    <w:rsid w:val="00CE353D"/>
    <w:rsid w:val="00D84331"/>
    <w:rsid w:val="00E31C06"/>
    <w:rsid w:val="00ED2E3D"/>
    <w:rsid w:val="00EF7EF0"/>
    <w:rsid w:val="00F82D2A"/>
    <w:rsid w:val="03DA8008"/>
    <w:rsid w:val="0A9EA40D"/>
    <w:rsid w:val="0EB2649F"/>
    <w:rsid w:val="43DFCE28"/>
    <w:rsid w:val="46B46952"/>
    <w:rsid w:val="470D8836"/>
    <w:rsid w:val="49DE48B0"/>
    <w:rsid w:val="5137D9A4"/>
    <w:rsid w:val="5B0C42BD"/>
    <w:rsid w:val="632CE188"/>
    <w:rsid w:val="67D84AF2"/>
    <w:rsid w:val="6B85357D"/>
    <w:rsid w:val="6E995E50"/>
    <w:rsid w:val="704B7DA4"/>
    <w:rsid w:val="74C379E8"/>
    <w:rsid w:val="769A528A"/>
    <w:rsid w:val="7ACFA33C"/>
    <w:rsid w:val="7CB7DD52"/>
    <w:rsid w:val="7E76A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BEE1"/>
  <w15:chartTrackingRefBased/>
  <w15:docId w15:val="{24E978A3-3304-4F48-A9B4-3C32817C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2786"/>
    <w:rPr>
      <w:kern w:val="0"/>
      <w14:ligatures w14:val="none"/>
    </w:rPr>
  </w:style>
  <w:style w:type="paragraph" w:styleId="Heading1">
    <w:name w:val="heading 1"/>
    <w:basedOn w:val="Normal"/>
    <w:next w:val="Normal"/>
    <w:link w:val="Heading1Char"/>
    <w:uiPriority w:val="9"/>
    <w:qFormat/>
    <w:rsid w:val="003B3EF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EF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EF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B3EF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B3EF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B3EF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B3EF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B3EF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B3EF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B3EF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B3EF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B3EF0"/>
    <w:rPr>
      <w:rFonts w:eastAsiaTheme="majorEastAsia" w:cstheme="majorBidi"/>
      <w:color w:val="272727" w:themeColor="text1" w:themeTint="D8"/>
    </w:rPr>
  </w:style>
  <w:style w:type="paragraph" w:styleId="Title">
    <w:name w:val="Title"/>
    <w:basedOn w:val="Normal"/>
    <w:next w:val="Normal"/>
    <w:link w:val="TitleChar"/>
    <w:uiPriority w:val="10"/>
    <w:qFormat/>
    <w:rsid w:val="003B3EF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B3EF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B3EF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B3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EF0"/>
    <w:pPr>
      <w:spacing w:before="160"/>
      <w:jc w:val="center"/>
    </w:pPr>
    <w:rPr>
      <w:i/>
      <w:iCs/>
      <w:color w:val="404040" w:themeColor="text1" w:themeTint="BF"/>
    </w:rPr>
  </w:style>
  <w:style w:type="character" w:styleId="QuoteChar" w:customStyle="1">
    <w:name w:val="Quote Char"/>
    <w:basedOn w:val="DefaultParagraphFont"/>
    <w:link w:val="Quote"/>
    <w:uiPriority w:val="29"/>
    <w:rsid w:val="003B3EF0"/>
    <w:rPr>
      <w:i/>
      <w:iCs/>
      <w:color w:val="404040" w:themeColor="text1" w:themeTint="BF"/>
    </w:rPr>
  </w:style>
  <w:style w:type="paragraph" w:styleId="ListParagraph">
    <w:name w:val="List Paragraph"/>
    <w:basedOn w:val="Normal"/>
    <w:uiPriority w:val="34"/>
    <w:qFormat/>
    <w:rsid w:val="003B3EF0"/>
    <w:pPr>
      <w:ind w:left="720"/>
      <w:contextualSpacing/>
    </w:pPr>
  </w:style>
  <w:style w:type="character" w:styleId="IntenseEmphasis">
    <w:name w:val="Intense Emphasis"/>
    <w:basedOn w:val="DefaultParagraphFont"/>
    <w:uiPriority w:val="21"/>
    <w:qFormat/>
    <w:rsid w:val="003B3EF0"/>
    <w:rPr>
      <w:i/>
      <w:iCs/>
      <w:color w:val="0F4761" w:themeColor="accent1" w:themeShade="BF"/>
    </w:rPr>
  </w:style>
  <w:style w:type="paragraph" w:styleId="IntenseQuote">
    <w:name w:val="Intense Quote"/>
    <w:basedOn w:val="Normal"/>
    <w:next w:val="Normal"/>
    <w:link w:val="IntenseQuoteChar"/>
    <w:uiPriority w:val="30"/>
    <w:qFormat/>
    <w:rsid w:val="003B3EF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B3EF0"/>
    <w:rPr>
      <w:i/>
      <w:iCs/>
      <w:color w:val="0F4761" w:themeColor="accent1" w:themeShade="BF"/>
    </w:rPr>
  </w:style>
  <w:style w:type="character" w:styleId="IntenseReference">
    <w:name w:val="Intense Reference"/>
    <w:basedOn w:val="DefaultParagraphFont"/>
    <w:uiPriority w:val="32"/>
    <w:qFormat/>
    <w:rsid w:val="003B3EF0"/>
    <w:rPr>
      <w:b/>
      <w:bCs/>
      <w:smallCaps/>
      <w:color w:val="0F4761" w:themeColor="accent1" w:themeShade="BF"/>
      <w:spacing w:val="5"/>
    </w:rPr>
  </w:style>
  <w:style w:type="table" w:styleId="TableGrid">
    <w:name w:val="Table Grid"/>
    <w:basedOn w:val="TableNormal"/>
    <w:uiPriority w:val="39"/>
    <w:rsid w:val="00CA2786"/>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01781C"/>
    <w:pPr>
      <w:spacing w:after="0" w:line="240" w:lineRule="auto"/>
    </w:pPr>
    <w:rPr>
      <w:kern w:val="0"/>
      <w14:ligatures w14:val="none"/>
    </w:rPr>
  </w:style>
  <w:style w:type="character" w:styleId="CommentReference">
    <w:name w:val="annotation reference"/>
    <w:basedOn w:val="DefaultParagraphFont"/>
    <w:uiPriority w:val="99"/>
    <w:semiHidden/>
    <w:unhideWhenUsed/>
    <w:rsid w:val="0001781C"/>
    <w:rPr>
      <w:sz w:val="16"/>
      <w:szCs w:val="16"/>
    </w:rPr>
  </w:style>
  <w:style w:type="paragraph" w:styleId="CommentText">
    <w:name w:val="annotation text"/>
    <w:basedOn w:val="Normal"/>
    <w:link w:val="CommentTextChar"/>
    <w:uiPriority w:val="99"/>
    <w:unhideWhenUsed/>
    <w:rsid w:val="0001781C"/>
    <w:pPr>
      <w:spacing w:line="240" w:lineRule="auto"/>
    </w:pPr>
    <w:rPr>
      <w:sz w:val="20"/>
      <w:szCs w:val="20"/>
    </w:rPr>
  </w:style>
  <w:style w:type="character" w:styleId="CommentTextChar" w:customStyle="1">
    <w:name w:val="Comment Text Char"/>
    <w:basedOn w:val="DefaultParagraphFont"/>
    <w:link w:val="CommentText"/>
    <w:uiPriority w:val="99"/>
    <w:rsid w:val="0001781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1781C"/>
    <w:rPr>
      <w:b/>
      <w:bCs/>
    </w:rPr>
  </w:style>
  <w:style w:type="character" w:styleId="CommentSubjectChar" w:customStyle="1">
    <w:name w:val="Comment Subject Char"/>
    <w:basedOn w:val="CommentTextChar"/>
    <w:link w:val="CommentSubject"/>
    <w:uiPriority w:val="99"/>
    <w:semiHidden/>
    <w:rsid w:val="0001781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1946b5daa221459f7882edaa6a61257d">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9c662762e75a4cfb8bd5e88edce5f314"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Props1.xml><?xml version="1.0" encoding="utf-8"?>
<ds:datastoreItem xmlns:ds="http://schemas.openxmlformats.org/officeDocument/2006/customXml" ds:itemID="{A9C37BBB-2F6E-4129-A413-C9794F954D2A}">
  <ds:schemaRefs>
    <ds:schemaRef ds:uri="http://schemas.microsoft.com/sharepoint/v3/contenttype/forms"/>
  </ds:schemaRefs>
</ds:datastoreItem>
</file>

<file path=customXml/itemProps2.xml><?xml version="1.0" encoding="utf-8"?>
<ds:datastoreItem xmlns:ds="http://schemas.openxmlformats.org/officeDocument/2006/customXml" ds:itemID="{E6F5363C-3AA8-421B-8EA0-6511D5C8A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4DF017-DB8F-4EF9-B2BC-FE22DBEC044C}">
  <ds:schemaRefs>
    <ds:schemaRef ds:uri="http://schemas.microsoft.com/office/2006/metadata/properties"/>
    <ds:schemaRef ds:uri="http://schemas.microsoft.com/office/infopath/2007/PartnerControls"/>
    <ds:schemaRef ds:uri="bfa46009-9536-425e-99c7-4fbd45beaac2"/>
    <ds:schemaRef ds:uri="317093ed-1cd6-4ccb-9e4b-f7afc11c713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Zach Braid</dc:creator>
  <keywords/>
  <dc:description/>
  <lastModifiedBy>Greta Gustafsson (s5704536)</lastModifiedBy>
  <revision>28</revision>
  <dcterms:created xsi:type="dcterms:W3CDTF">2026-01-29T23:50:00.0000000Z</dcterms:created>
  <dcterms:modified xsi:type="dcterms:W3CDTF">2026-05-13T16:29:20.6650775Z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