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8F" w:rsidRDefault="00F833EB">
      <w:pPr>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4CD56C4A" wp14:editId="32A837F6">
            <wp:simplePos x="0" y="0"/>
            <wp:positionH relativeFrom="column">
              <wp:posOffset>3054350</wp:posOffset>
            </wp:positionH>
            <wp:positionV relativeFrom="paragraph">
              <wp:posOffset>-499745</wp:posOffset>
            </wp:positionV>
            <wp:extent cx="2940050" cy="1130300"/>
            <wp:effectExtent l="0" t="0" r="0" b="0"/>
            <wp:wrapTight wrapText="bothSides">
              <wp:wrapPolygon edited="0">
                <wp:start x="0" y="0"/>
                <wp:lineTo x="0" y="21115"/>
                <wp:lineTo x="21413" y="21115"/>
                <wp:lineTo x="214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0050" cy="1130300"/>
                    </a:xfrm>
                    <a:prstGeom prst="rect">
                      <a:avLst/>
                    </a:prstGeom>
                  </pic:spPr>
                </pic:pic>
              </a:graphicData>
            </a:graphic>
            <wp14:sizeRelH relativeFrom="page">
              <wp14:pctWidth>0</wp14:pctWidth>
            </wp14:sizeRelH>
            <wp14:sizeRelV relativeFrom="page">
              <wp14:pctHeight>0</wp14:pctHeight>
            </wp14:sizeRelV>
          </wp:anchor>
        </w:drawing>
      </w:r>
    </w:p>
    <w:p w:rsidR="00B510B9" w:rsidRDefault="00B510B9">
      <w:pPr>
        <w:rPr>
          <w:rFonts w:asciiTheme="minorHAnsi" w:hAnsiTheme="minorHAnsi" w:cstheme="minorHAnsi"/>
          <w:sz w:val="22"/>
          <w:szCs w:val="22"/>
        </w:rPr>
      </w:pPr>
    </w:p>
    <w:p w:rsidR="00B510B9" w:rsidRDefault="00B510B9">
      <w:pPr>
        <w:rPr>
          <w:rFonts w:asciiTheme="minorHAnsi" w:hAnsiTheme="minorHAnsi" w:cstheme="minorHAnsi"/>
          <w:sz w:val="22"/>
          <w:szCs w:val="22"/>
        </w:rPr>
      </w:pPr>
    </w:p>
    <w:p w:rsidR="00B510B9" w:rsidRDefault="00B510B9">
      <w:pPr>
        <w:rPr>
          <w:rFonts w:asciiTheme="minorHAnsi" w:hAnsiTheme="minorHAnsi" w:cstheme="minorHAnsi"/>
          <w:sz w:val="22"/>
          <w:szCs w:val="22"/>
        </w:rPr>
      </w:pPr>
    </w:p>
    <w:tbl>
      <w:tblPr>
        <w:tblStyle w:val="TableGrid1"/>
        <w:tblW w:w="0" w:type="auto"/>
        <w:tblInd w:w="588" w:type="dxa"/>
        <w:tblLook w:val="04A0" w:firstRow="1" w:lastRow="0" w:firstColumn="1" w:lastColumn="0" w:noHBand="0" w:noVBand="1"/>
      </w:tblPr>
      <w:tblGrid>
        <w:gridCol w:w="2072"/>
        <w:gridCol w:w="5953"/>
      </w:tblGrid>
      <w:tr w:rsidR="00B510B9" w:rsidRPr="000A1767" w:rsidTr="00A05792">
        <w:tc>
          <w:tcPr>
            <w:tcW w:w="2072" w:type="dxa"/>
          </w:tcPr>
          <w:p w:rsidR="00B510B9" w:rsidRPr="00977ADD" w:rsidRDefault="00B510B9" w:rsidP="00A05792">
            <w:pPr>
              <w:rPr>
                <w:rFonts w:ascii="Arial" w:hAnsi="Arial" w:cs="Arial"/>
                <w:b/>
              </w:rPr>
            </w:pPr>
            <w:r w:rsidRPr="00977ADD">
              <w:rPr>
                <w:rFonts w:ascii="Arial" w:hAnsi="Arial" w:cs="Arial"/>
                <w:b/>
              </w:rPr>
              <w:t>Job Title</w:t>
            </w:r>
          </w:p>
        </w:tc>
        <w:tc>
          <w:tcPr>
            <w:tcW w:w="5953" w:type="dxa"/>
          </w:tcPr>
          <w:p w:rsidR="00B510B9" w:rsidRPr="00B510B9" w:rsidRDefault="00B510B9" w:rsidP="00B510B9">
            <w:pPr>
              <w:rPr>
                <w:rFonts w:ascii="Arial" w:hAnsi="Arial" w:cs="Arial"/>
                <w:b/>
              </w:rPr>
            </w:pPr>
            <w:r w:rsidRPr="00B510B9">
              <w:rPr>
                <w:rFonts w:ascii="Arial" w:hAnsi="Arial" w:cs="Arial"/>
                <w:b/>
              </w:rPr>
              <w:t xml:space="preserve">Democracy and Campaigns Manager </w:t>
            </w:r>
          </w:p>
        </w:tc>
      </w:tr>
      <w:tr w:rsidR="00B510B9" w:rsidRPr="000A1767" w:rsidTr="00A05792">
        <w:tc>
          <w:tcPr>
            <w:tcW w:w="2072" w:type="dxa"/>
          </w:tcPr>
          <w:p w:rsidR="00B510B9" w:rsidRPr="00977ADD" w:rsidRDefault="00B510B9" w:rsidP="00A05792">
            <w:pPr>
              <w:rPr>
                <w:rFonts w:ascii="Arial" w:hAnsi="Arial" w:cs="Arial"/>
                <w:b/>
              </w:rPr>
            </w:pPr>
            <w:r w:rsidRPr="00977ADD">
              <w:rPr>
                <w:rFonts w:ascii="Arial" w:hAnsi="Arial" w:cs="Arial"/>
                <w:b/>
              </w:rPr>
              <w:t>Department</w:t>
            </w:r>
          </w:p>
        </w:tc>
        <w:tc>
          <w:tcPr>
            <w:tcW w:w="5953" w:type="dxa"/>
          </w:tcPr>
          <w:p w:rsidR="00B510B9" w:rsidRPr="00977ADD" w:rsidRDefault="00B510B9" w:rsidP="00B510B9">
            <w:pPr>
              <w:rPr>
                <w:rFonts w:ascii="Arial" w:hAnsi="Arial" w:cs="Arial"/>
                <w:b/>
              </w:rPr>
            </w:pPr>
            <w:r>
              <w:rPr>
                <w:rFonts w:ascii="Arial" w:hAnsi="Arial" w:cs="Arial"/>
                <w:b/>
              </w:rPr>
              <w:t>Democracy and Campaigns Department</w:t>
            </w:r>
          </w:p>
        </w:tc>
      </w:tr>
      <w:tr w:rsidR="00B510B9" w:rsidRPr="000A1767" w:rsidTr="00A05792">
        <w:tc>
          <w:tcPr>
            <w:tcW w:w="2072" w:type="dxa"/>
          </w:tcPr>
          <w:p w:rsidR="00B510B9" w:rsidRPr="00977ADD" w:rsidRDefault="00B510B9" w:rsidP="00A05792">
            <w:pPr>
              <w:rPr>
                <w:rFonts w:ascii="Arial" w:hAnsi="Arial" w:cs="Arial"/>
                <w:b/>
              </w:rPr>
            </w:pPr>
            <w:r w:rsidRPr="00977ADD">
              <w:rPr>
                <w:rFonts w:ascii="Arial" w:hAnsi="Arial" w:cs="Arial"/>
                <w:b/>
              </w:rPr>
              <w:t>Location</w:t>
            </w:r>
          </w:p>
        </w:tc>
        <w:tc>
          <w:tcPr>
            <w:tcW w:w="5953" w:type="dxa"/>
          </w:tcPr>
          <w:p w:rsidR="00B510B9" w:rsidRPr="00977ADD" w:rsidRDefault="00B510B9" w:rsidP="00A05792">
            <w:pPr>
              <w:rPr>
                <w:rFonts w:ascii="Arial" w:hAnsi="Arial" w:cs="Arial"/>
                <w:b/>
              </w:rPr>
            </w:pPr>
            <w:r w:rsidRPr="00977ADD">
              <w:rPr>
                <w:rFonts w:ascii="Arial" w:hAnsi="Arial" w:cs="Arial"/>
                <w:b/>
              </w:rPr>
              <w:t>Student Centre, Talbot Campus but the post</w:t>
            </w:r>
            <w:r>
              <w:rPr>
                <w:rFonts w:ascii="Arial" w:hAnsi="Arial" w:cs="Arial"/>
                <w:b/>
              </w:rPr>
              <w:t xml:space="preserve"> </w:t>
            </w:r>
            <w:r w:rsidRPr="00977ADD">
              <w:rPr>
                <w:rFonts w:ascii="Arial" w:hAnsi="Arial" w:cs="Arial"/>
                <w:b/>
              </w:rPr>
              <w:t>holder will be expected to attend other locations as necessary</w:t>
            </w:r>
          </w:p>
        </w:tc>
      </w:tr>
      <w:tr w:rsidR="00B510B9" w:rsidRPr="000A1767" w:rsidTr="00A05792">
        <w:tc>
          <w:tcPr>
            <w:tcW w:w="2072" w:type="dxa"/>
          </w:tcPr>
          <w:p w:rsidR="00B510B9" w:rsidRPr="00977ADD" w:rsidRDefault="00B510B9" w:rsidP="00A05792">
            <w:pPr>
              <w:rPr>
                <w:rFonts w:ascii="Arial" w:hAnsi="Arial" w:cs="Arial"/>
                <w:b/>
              </w:rPr>
            </w:pPr>
            <w:r w:rsidRPr="00977ADD">
              <w:rPr>
                <w:rFonts w:ascii="Arial" w:hAnsi="Arial" w:cs="Arial"/>
                <w:b/>
              </w:rPr>
              <w:t>Normal working hours</w:t>
            </w:r>
          </w:p>
        </w:tc>
        <w:tc>
          <w:tcPr>
            <w:tcW w:w="5953" w:type="dxa"/>
          </w:tcPr>
          <w:p w:rsidR="00B510B9" w:rsidRDefault="00B510B9" w:rsidP="00B510B9">
            <w:pPr>
              <w:rPr>
                <w:rFonts w:ascii="Arial" w:hAnsi="Arial" w:cs="Arial"/>
                <w:b/>
              </w:rPr>
            </w:pPr>
            <w:r w:rsidRPr="00977ADD">
              <w:rPr>
                <w:rFonts w:ascii="Arial" w:hAnsi="Arial" w:cs="Arial"/>
                <w:b/>
              </w:rPr>
              <w:t>37 hours per week</w:t>
            </w:r>
            <w:r>
              <w:rPr>
                <w:rFonts w:ascii="Arial" w:hAnsi="Arial" w:cs="Arial"/>
                <w:b/>
              </w:rPr>
              <w:t>, Full time, Permanent</w:t>
            </w:r>
          </w:p>
          <w:p w:rsidR="00B510B9" w:rsidRPr="00977ADD" w:rsidRDefault="00B510B9" w:rsidP="00B510B9">
            <w:pPr>
              <w:rPr>
                <w:rFonts w:ascii="Arial" w:hAnsi="Arial" w:cs="Arial"/>
                <w:b/>
              </w:rPr>
            </w:pPr>
            <w:r w:rsidRPr="00977ADD">
              <w:rPr>
                <w:rFonts w:ascii="Arial" w:hAnsi="Arial" w:cs="Arial"/>
                <w:b/>
              </w:rPr>
              <w:t>Some flexibility will be required in order to ensure that key time scales and deadlines are met</w:t>
            </w:r>
          </w:p>
        </w:tc>
      </w:tr>
      <w:tr w:rsidR="00B510B9" w:rsidRPr="000A1767" w:rsidTr="00A05792">
        <w:tc>
          <w:tcPr>
            <w:tcW w:w="2072" w:type="dxa"/>
          </w:tcPr>
          <w:p w:rsidR="00B510B9" w:rsidRPr="00977ADD" w:rsidRDefault="004057D9" w:rsidP="00A05792">
            <w:pPr>
              <w:rPr>
                <w:rFonts w:ascii="Arial" w:hAnsi="Arial" w:cs="Arial"/>
                <w:b/>
              </w:rPr>
            </w:pPr>
            <w:r>
              <w:rPr>
                <w:rFonts w:ascii="Arial" w:hAnsi="Arial" w:cs="Arial"/>
                <w:b/>
              </w:rPr>
              <w:t>Salary</w:t>
            </w:r>
          </w:p>
        </w:tc>
        <w:tc>
          <w:tcPr>
            <w:tcW w:w="5953" w:type="dxa"/>
          </w:tcPr>
          <w:p w:rsidR="00B510B9" w:rsidRPr="00977ADD" w:rsidRDefault="004057D9" w:rsidP="004057D9">
            <w:pPr>
              <w:rPr>
                <w:rFonts w:ascii="Arial" w:hAnsi="Arial" w:cs="Arial"/>
                <w:b/>
              </w:rPr>
            </w:pPr>
            <w:r>
              <w:rPr>
                <w:rFonts w:ascii="Arial" w:hAnsi="Arial" w:cs="Arial"/>
                <w:b/>
              </w:rPr>
              <w:t>£27,02</w:t>
            </w:r>
            <w:bookmarkStart w:id="0" w:name="_GoBack"/>
            <w:bookmarkEnd w:id="0"/>
            <w:r>
              <w:rPr>
                <w:rFonts w:ascii="Arial" w:hAnsi="Arial" w:cs="Arial"/>
                <w:b/>
              </w:rPr>
              <w:t>5 Grade 5.23</w:t>
            </w:r>
          </w:p>
        </w:tc>
      </w:tr>
      <w:tr w:rsidR="00B510B9" w:rsidRPr="000A1767" w:rsidTr="00A05792">
        <w:tc>
          <w:tcPr>
            <w:tcW w:w="2072" w:type="dxa"/>
          </w:tcPr>
          <w:p w:rsidR="00B510B9" w:rsidRPr="00977ADD" w:rsidRDefault="00B510B9" w:rsidP="00A05792">
            <w:pPr>
              <w:rPr>
                <w:rFonts w:ascii="Arial" w:hAnsi="Arial" w:cs="Arial"/>
                <w:b/>
              </w:rPr>
            </w:pPr>
            <w:r w:rsidRPr="00977ADD">
              <w:rPr>
                <w:rFonts w:ascii="Arial" w:hAnsi="Arial" w:cs="Arial"/>
                <w:b/>
              </w:rPr>
              <w:t>Accountable to</w:t>
            </w:r>
          </w:p>
        </w:tc>
        <w:tc>
          <w:tcPr>
            <w:tcW w:w="5953" w:type="dxa"/>
          </w:tcPr>
          <w:p w:rsidR="00B510B9" w:rsidRPr="00977ADD" w:rsidRDefault="00B510B9" w:rsidP="00A05792">
            <w:pPr>
              <w:rPr>
                <w:rFonts w:ascii="Arial" w:hAnsi="Arial" w:cs="Arial"/>
                <w:b/>
              </w:rPr>
            </w:pPr>
            <w:r>
              <w:rPr>
                <w:rFonts w:ascii="Arial" w:hAnsi="Arial" w:cs="Arial"/>
                <w:b/>
              </w:rPr>
              <w:t>Head of Student Engagement</w:t>
            </w:r>
          </w:p>
        </w:tc>
      </w:tr>
    </w:tbl>
    <w:p w:rsidR="00B510B9" w:rsidRDefault="00B510B9">
      <w:pPr>
        <w:rPr>
          <w:rFonts w:asciiTheme="minorHAnsi" w:hAnsiTheme="minorHAnsi" w:cstheme="minorHAnsi"/>
          <w:sz w:val="22"/>
          <w:szCs w:val="22"/>
        </w:rPr>
      </w:pPr>
    </w:p>
    <w:p w:rsidR="00B510B9" w:rsidRDefault="00B510B9">
      <w:pPr>
        <w:rPr>
          <w:rFonts w:asciiTheme="minorHAnsi" w:hAnsiTheme="minorHAnsi" w:cstheme="minorHAnsi"/>
          <w:sz w:val="22"/>
          <w:szCs w:val="22"/>
        </w:rPr>
      </w:pPr>
    </w:p>
    <w:p w:rsidR="00A91F17" w:rsidRPr="007D08C6" w:rsidRDefault="00A91F17" w:rsidP="00A91F17">
      <w:pPr>
        <w:rPr>
          <w:rFonts w:asciiTheme="minorHAnsi" w:hAnsiTheme="minorHAnsi" w:cs="Arial"/>
          <w:sz w:val="22"/>
          <w:szCs w:val="22"/>
        </w:rPr>
      </w:pPr>
      <w:r w:rsidRPr="007D08C6">
        <w:rPr>
          <w:rFonts w:asciiTheme="minorHAnsi" w:hAnsiTheme="minorHAnsi" w:cs="Arial"/>
          <w:sz w:val="22"/>
          <w:szCs w:val="22"/>
        </w:rPr>
        <w:t>Summary:</w:t>
      </w:r>
      <w:r w:rsidRPr="007D08C6">
        <w:rPr>
          <w:rFonts w:asciiTheme="minorHAnsi" w:hAnsiTheme="minorHAnsi" w:cs="Arial"/>
          <w:sz w:val="22"/>
          <w:szCs w:val="22"/>
        </w:rPr>
        <w:br/>
      </w:r>
    </w:p>
    <w:p w:rsidR="00A91F17" w:rsidRPr="00A91F17" w:rsidRDefault="00A91F17">
      <w:pPr>
        <w:rPr>
          <w:rFonts w:asciiTheme="minorHAnsi" w:hAnsiTheme="minorHAnsi" w:cs="Arial"/>
          <w:sz w:val="22"/>
          <w:szCs w:val="22"/>
        </w:rPr>
      </w:pPr>
      <w:r w:rsidRPr="007D08C6">
        <w:rPr>
          <w:rFonts w:asciiTheme="minorHAnsi" w:hAnsiTheme="minorHAnsi" w:cs="Arial"/>
          <w:sz w:val="22"/>
          <w:szCs w:val="22"/>
        </w:rPr>
        <w:t xml:space="preserve">Bournemouth University students are part of one of the best Students’ Union in the UK…SUBU. As winners of the 2016 NUS Education Award and sector leaders for ‘Student Voice’ in the 2017 National Student Survey, SUBU consistently delivers an outstanding experience for its students. </w:t>
      </w:r>
    </w:p>
    <w:p w:rsidR="00DD2932" w:rsidRPr="00C0220D" w:rsidRDefault="00DD2932">
      <w:pPr>
        <w:rPr>
          <w:rFonts w:asciiTheme="minorHAnsi" w:hAnsiTheme="minorHAnsi" w:cstheme="minorHAnsi"/>
          <w:sz w:val="22"/>
          <w:szCs w:val="22"/>
        </w:rPr>
      </w:pPr>
    </w:p>
    <w:p w:rsidR="00212A11" w:rsidRDefault="0010288F"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r w:rsidRPr="00C46A4D">
        <w:rPr>
          <w:rFonts w:asciiTheme="minorHAnsi" w:hAnsiTheme="minorHAnsi" w:cstheme="minorHAnsi"/>
          <w:b/>
          <w:sz w:val="22"/>
          <w:szCs w:val="22"/>
        </w:rPr>
        <w:t>Purpose Statement:</w:t>
      </w:r>
    </w:p>
    <w:p w:rsidR="00BF6893" w:rsidRDefault="00BF6893"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p>
    <w:p w:rsidR="00212A11" w:rsidRDefault="00D04943"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Pr>
          <w:rFonts w:asciiTheme="minorHAnsi" w:hAnsiTheme="minorHAnsi" w:cstheme="minorHAnsi"/>
          <w:sz w:val="22"/>
          <w:szCs w:val="22"/>
        </w:rPr>
        <w:t xml:space="preserve">We are looking for a high performing individual to shape the newly formed Democracy and Campaigns Department and lead the team in delivering the day-to-day operations of the department. </w:t>
      </w:r>
      <w:r w:rsidR="001948EE">
        <w:rPr>
          <w:rFonts w:asciiTheme="minorHAnsi" w:hAnsiTheme="minorHAnsi" w:cstheme="minorHAnsi"/>
          <w:sz w:val="22"/>
          <w:szCs w:val="22"/>
        </w:rPr>
        <w:t>The post-holder will be responsible for increasing student engagement in our demo</w:t>
      </w:r>
      <w:r w:rsidR="00F31C73">
        <w:rPr>
          <w:rFonts w:asciiTheme="minorHAnsi" w:hAnsiTheme="minorHAnsi" w:cstheme="minorHAnsi"/>
          <w:sz w:val="22"/>
          <w:szCs w:val="22"/>
        </w:rPr>
        <w:t>cratic structures, supporting our w</w:t>
      </w:r>
      <w:r w:rsidR="00BF6893">
        <w:rPr>
          <w:rFonts w:asciiTheme="minorHAnsi" w:hAnsiTheme="minorHAnsi" w:cstheme="minorHAnsi"/>
          <w:sz w:val="22"/>
          <w:szCs w:val="22"/>
        </w:rPr>
        <w:t>ork in liberation and supporting students to deliver campaigns.</w:t>
      </w:r>
      <w:r w:rsidR="00F31C73">
        <w:rPr>
          <w:rFonts w:asciiTheme="minorHAnsi" w:hAnsiTheme="minorHAnsi" w:cstheme="minorHAnsi"/>
          <w:sz w:val="22"/>
          <w:szCs w:val="22"/>
        </w:rPr>
        <w:t xml:space="preserve"> The role will require leading on all our elections and ensuring the smooth running of our democratic and governance system</w:t>
      </w:r>
      <w:r w:rsidR="00013A01">
        <w:rPr>
          <w:rFonts w:asciiTheme="minorHAnsi" w:hAnsiTheme="minorHAnsi" w:cstheme="minorHAnsi"/>
          <w:sz w:val="22"/>
          <w:szCs w:val="22"/>
        </w:rPr>
        <w:t>s. This post-holder will</w:t>
      </w:r>
      <w:r w:rsidR="00C1615F">
        <w:rPr>
          <w:rFonts w:asciiTheme="minorHAnsi" w:hAnsiTheme="minorHAnsi" w:cstheme="minorHAnsi"/>
          <w:sz w:val="22"/>
          <w:szCs w:val="22"/>
        </w:rPr>
        <w:t xml:space="preserve"> develop and</w:t>
      </w:r>
      <w:r w:rsidR="00F31C73">
        <w:rPr>
          <w:rFonts w:asciiTheme="minorHAnsi" w:hAnsiTheme="minorHAnsi" w:cstheme="minorHAnsi"/>
          <w:sz w:val="22"/>
          <w:szCs w:val="22"/>
        </w:rPr>
        <w:t xml:space="preserve"> implement our democracy review engaging the membership and embedding new democratic structures.  </w:t>
      </w:r>
    </w:p>
    <w:p w:rsidR="00C1615F" w:rsidRDefault="00C1615F"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rsidR="00C1615F" w:rsidRPr="00212A11" w:rsidRDefault="00C1615F"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Pr>
          <w:rFonts w:asciiTheme="minorHAnsi" w:hAnsiTheme="minorHAnsi" w:cstheme="minorHAnsi"/>
          <w:sz w:val="22"/>
          <w:szCs w:val="22"/>
        </w:rPr>
        <w:t xml:space="preserve">You will be an experienced manager, a self-motivated, flexible individual, who can work well as a team. You will also have experience of empowering and working with volunteers. Knowledge of a student union environment or of higher education policy would be welcome, although it is more important that you have excellent project management experience. Knowledge and experience of campaigning is also important. </w:t>
      </w:r>
    </w:p>
    <w:p w:rsidR="00536967" w:rsidRDefault="00536967">
      <w:pPr>
        <w:rPr>
          <w:rFonts w:asciiTheme="minorHAnsi" w:hAnsiTheme="minorHAnsi" w:cstheme="minorHAnsi"/>
          <w:b/>
          <w:sz w:val="22"/>
          <w:szCs w:val="22"/>
        </w:rPr>
      </w:pPr>
    </w:p>
    <w:p w:rsidR="0050266D" w:rsidRDefault="00BF6893">
      <w:pPr>
        <w:rPr>
          <w:rFonts w:asciiTheme="minorHAnsi" w:hAnsiTheme="minorHAnsi" w:cstheme="minorHAnsi"/>
          <w:b/>
          <w:sz w:val="22"/>
          <w:szCs w:val="22"/>
        </w:rPr>
      </w:pPr>
      <w:r>
        <w:rPr>
          <w:rFonts w:asciiTheme="minorHAnsi" w:hAnsiTheme="minorHAnsi" w:cstheme="minorHAnsi"/>
          <w:b/>
          <w:sz w:val="22"/>
          <w:szCs w:val="22"/>
        </w:rPr>
        <w:t xml:space="preserve">Person Specification </w:t>
      </w:r>
    </w:p>
    <w:p w:rsidR="00DD2932" w:rsidRPr="00C0220D" w:rsidRDefault="00DD2932">
      <w:pPr>
        <w:rPr>
          <w:rFonts w:asciiTheme="minorHAnsi" w:hAnsiTheme="minorHAnsi" w:cstheme="minorHAnsi"/>
          <w:b/>
          <w:sz w:val="22"/>
          <w:szCs w:val="22"/>
        </w:rPr>
      </w:pPr>
    </w:p>
    <w:p w:rsidR="0010288F" w:rsidRPr="00C0220D" w:rsidRDefault="0010288F">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Skills &amp; Knowledge</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9A5152">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Excellent organisational skills</w:t>
      </w:r>
    </w:p>
    <w:p w:rsidR="001B39ED" w:rsidRDefault="001B39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Demonstrable understanding of best practice in campaigning techniques and strategies</w:t>
      </w:r>
    </w:p>
    <w:p w:rsidR="001B39ED" w:rsidRDefault="001B39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Demonstrable understanding of the nature and purpose of democratic and campaigning organisations </w:t>
      </w:r>
    </w:p>
    <w:p w:rsidR="001B39ED" w:rsidRPr="00013A01" w:rsidRDefault="001B39ED" w:rsidP="00013A01">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Ability to manage and deliver diverse project</w:t>
      </w:r>
      <w:r w:rsidR="00F73655">
        <w:rPr>
          <w:rFonts w:asciiTheme="minorHAnsi" w:hAnsiTheme="minorHAnsi" w:cstheme="minorHAnsi"/>
          <w:sz w:val="22"/>
          <w:szCs w:val="22"/>
        </w:rPr>
        <w:t>s</w:t>
      </w:r>
    </w:p>
    <w:p w:rsidR="0010288F" w:rsidRDefault="0010288F">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Interpersonal skills </w:t>
      </w:r>
      <w:r w:rsidR="009A5152" w:rsidRPr="00C0220D">
        <w:rPr>
          <w:rFonts w:asciiTheme="minorHAnsi" w:hAnsiTheme="minorHAnsi" w:cstheme="minorHAnsi"/>
          <w:sz w:val="22"/>
          <w:szCs w:val="22"/>
        </w:rPr>
        <w:t>with a wide variety of people</w:t>
      </w:r>
    </w:p>
    <w:p w:rsidR="00D5484C" w:rsidRPr="00E16AED" w:rsidRDefault="00D5484C">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Excellent communication skills (both verbal &amp; written)</w:t>
      </w:r>
    </w:p>
    <w:p w:rsidR="009A5152" w:rsidRPr="00C0220D" w:rsidRDefault="009A5152">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Training skills</w:t>
      </w:r>
      <w:r w:rsidR="00C4091B">
        <w:rPr>
          <w:rFonts w:asciiTheme="minorHAnsi" w:hAnsiTheme="minorHAnsi" w:cstheme="minorHAnsi"/>
          <w:sz w:val="22"/>
          <w:szCs w:val="22"/>
        </w:rPr>
        <w:t xml:space="preserve"> </w:t>
      </w:r>
    </w:p>
    <w:p w:rsidR="00E16AED" w:rsidRPr="00013A01" w:rsidRDefault="00013A01" w:rsidP="00E16A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Planning and development skills</w:t>
      </w:r>
    </w:p>
    <w:p w:rsidR="0010288F" w:rsidRDefault="0010288F">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Pr="00C0220D" w:rsidRDefault="00DD2932">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Competencies</w:t>
      </w:r>
    </w:p>
    <w:p w:rsidR="0010288F"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Commitment to being an active part of an environment that promotes equality of opportunity whilst recognising and valuing diversity </w:t>
      </w:r>
    </w:p>
    <w:p w:rsidR="00013A01"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Energetic, enthusiastic and persistent </w:t>
      </w:r>
    </w:p>
    <w:p w:rsidR="00013A01"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Professional, credible, diplomatic and politically sensitive </w:t>
      </w:r>
    </w:p>
    <w:p w:rsidR="00013A01" w:rsidRPr="00C0220D"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Creative thinker </w:t>
      </w:r>
    </w:p>
    <w:p w:rsidR="0010288F" w:rsidRPr="00C0220D"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Adept at w</w:t>
      </w:r>
      <w:r w:rsidR="0010288F" w:rsidRPr="00C0220D">
        <w:rPr>
          <w:rFonts w:asciiTheme="minorHAnsi" w:hAnsiTheme="minorHAnsi" w:cstheme="minorHAnsi"/>
          <w:sz w:val="22"/>
          <w:szCs w:val="22"/>
        </w:rPr>
        <w:t>orking under pressure</w:t>
      </w:r>
    </w:p>
    <w:p w:rsidR="00DD2932" w:rsidRPr="00DD2932" w:rsidRDefault="001E6440" w:rsidP="00DD2932">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Highly organised</w:t>
      </w:r>
    </w:p>
    <w:p w:rsidR="00DD2932"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D2932"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D2932" w:rsidRPr="00C0220D"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10288F">
      <w:pPr>
        <w:rPr>
          <w:rFonts w:asciiTheme="minorHAnsi" w:hAnsiTheme="minorHAnsi" w:cstheme="minorHAnsi"/>
          <w:sz w:val="22"/>
          <w:szCs w:val="22"/>
        </w:rPr>
      </w:pPr>
    </w:p>
    <w:p w:rsidR="00BF6893" w:rsidRPr="00C0220D" w:rsidRDefault="00BF6893">
      <w:pPr>
        <w:rPr>
          <w:rFonts w:asciiTheme="minorHAnsi" w:hAnsiTheme="minorHAnsi" w:cstheme="minorHAnsi"/>
          <w:sz w:val="22"/>
          <w:szCs w:val="22"/>
        </w:rPr>
      </w:pPr>
    </w:p>
    <w:p w:rsidR="0010288F" w:rsidRPr="00C0220D" w:rsidRDefault="0010288F">
      <w:pPr>
        <w:pStyle w:val="Heading2"/>
        <w:jc w:val="center"/>
        <w:rPr>
          <w:rFonts w:asciiTheme="minorHAnsi" w:hAnsiTheme="minorHAnsi" w:cstheme="minorHAnsi"/>
          <w:sz w:val="22"/>
          <w:szCs w:val="22"/>
        </w:rPr>
      </w:pPr>
      <w:r w:rsidRPr="00C0220D">
        <w:rPr>
          <w:rFonts w:asciiTheme="minorHAnsi" w:hAnsiTheme="minorHAnsi" w:cstheme="minorHAnsi"/>
          <w:sz w:val="22"/>
          <w:szCs w:val="22"/>
        </w:rPr>
        <w:t>KEY PROCESSES</w:t>
      </w:r>
    </w:p>
    <w:p w:rsidR="0010288F" w:rsidRPr="00C0220D" w:rsidRDefault="00055D41">
      <w:pPr>
        <w:rPr>
          <w:rFonts w:asciiTheme="minorHAnsi" w:hAnsiTheme="minorHAnsi" w:cstheme="minorHAnsi"/>
          <w:b/>
          <w:sz w:val="22"/>
          <w:szCs w:val="22"/>
        </w:rPr>
      </w:pPr>
      <w:r w:rsidRPr="00C0220D">
        <w:rPr>
          <w:rFonts w:asciiTheme="minorHAnsi" w:hAnsiTheme="minorHAnsi" w:cstheme="minorHAnsi"/>
          <w:b/>
          <w:sz w:val="22"/>
          <w:szCs w:val="22"/>
        </w:rPr>
        <w:t>(The % indicates the notional amount of time devoted to each of the processes within the job)</w:t>
      </w: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Communicating with others </w:t>
      </w:r>
      <w:r w:rsidR="00A91F17">
        <w:rPr>
          <w:rFonts w:asciiTheme="minorHAnsi" w:hAnsiTheme="minorHAnsi" w:cstheme="minorHAnsi"/>
          <w:sz w:val="22"/>
          <w:szCs w:val="22"/>
        </w:rPr>
        <w:t>15</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10288F">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Using a range of interpersonal skills to communicate with students, staff and external </w:t>
      </w:r>
      <w:r w:rsidR="00F86690">
        <w:rPr>
          <w:rFonts w:asciiTheme="minorHAnsi" w:hAnsiTheme="minorHAnsi" w:cstheme="minorHAnsi"/>
          <w:sz w:val="22"/>
          <w:szCs w:val="22"/>
        </w:rPr>
        <w:t>stakeholders</w:t>
      </w:r>
      <w:r w:rsidR="00055D41" w:rsidRPr="00C0220D">
        <w:rPr>
          <w:rFonts w:asciiTheme="minorHAnsi" w:hAnsiTheme="minorHAnsi" w:cstheme="minorHAnsi"/>
          <w:sz w:val="22"/>
          <w:szCs w:val="22"/>
        </w:rPr>
        <w:t xml:space="preserve"> from a variety of backgrounds</w:t>
      </w:r>
      <w:r w:rsidRPr="00C0220D">
        <w:rPr>
          <w:rFonts w:asciiTheme="minorHAnsi" w:hAnsiTheme="minorHAnsi" w:cstheme="minorHAnsi"/>
          <w:sz w:val="22"/>
          <w:szCs w:val="22"/>
        </w:rPr>
        <w:t xml:space="preserve">. </w:t>
      </w:r>
    </w:p>
    <w:p w:rsidR="00D5484C" w:rsidRPr="00C0220D" w:rsidRDefault="00B06E41">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Fully utilising communication channels</w:t>
      </w:r>
      <w:r w:rsidR="00C80804">
        <w:rPr>
          <w:rFonts w:asciiTheme="minorHAnsi" w:hAnsiTheme="minorHAnsi" w:cstheme="minorHAnsi"/>
          <w:sz w:val="22"/>
          <w:szCs w:val="22"/>
        </w:rPr>
        <w:t xml:space="preserve"> to increase student engagement in campaigns and </w:t>
      </w:r>
      <w:r>
        <w:rPr>
          <w:rFonts w:asciiTheme="minorHAnsi" w:hAnsiTheme="minorHAnsi" w:cstheme="minorHAnsi"/>
          <w:sz w:val="22"/>
          <w:szCs w:val="22"/>
        </w:rPr>
        <w:t>elections</w:t>
      </w:r>
    </w:p>
    <w:p w:rsidR="0010288F" w:rsidRPr="00C0220D" w:rsidRDefault="0010288F">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Establish</w:t>
      </w:r>
      <w:r w:rsidR="00055D41" w:rsidRPr="00C0220D">
        <w:rPr>
          <w:rFonts w:asciiTheme="minorHAnsi" w:hAnsiTheme="minorHAnsi" w:cstheme="minorHAnsi"/>
          <w:sz w:val="22"/>
          <w:szCs w:val="22"/>
        </w:rPr>
        <w:t>ing</w:t>
      </w:r>
      <w:r w:rsidRPr="00C0220D">
        <w:rPr>
          <w:rFonts w:asciiTheme="minorHAnsi" w:hAnsiTheme="minorHAnsi" w:cstheme="minorHAnsi"/>
          <w:sz w:val="22"/>
          <w:szCs w:val="22"/>
        </w:rPr>
        <w:t xml:space="preserve"> needs </w:t>
      </w:r>
      <w:r w:rsidR="00055D41" w:rsidRPr="00C0220D">
        <w:rPr>
          <w:rFonts w:asciiTheme="minorHAnsi" w:hAnsiTheme="minorHAnsi" w:cstheme="minorHAnsi"/>
          <w:sz w:val="22"/>
          <w:szCs w:val="22"/>
        </w:rPr>
        <w:t>of students through effectiv</w:t>
      </w:r>
      <w:r w:rsidR="001E6440">
        <w:rPr>
          <w:rFonts w:asciiTheme="minorHAnsi" w:hAnsiTheme="minorHAnsi" w:cstheme="minorHAnsi"/>
          <w:sz w:val="22"/>
          <w:szCs w:val="22"/>
        </w:rPr>
        <w:t>ely seeking feedback</w:t>
      </w:r>
      <w:r w:rsidR="00055D41" w:rsidRPr="00C0220D">
        <w:rPr>
          <w:rFonts w:asciiTheme="minorHAnsi" w:hAnsiTheme="minorHAnsi" w:cstheme="minorHAnsi"/>
          <w:sz w:val="22"/>
          <w:szCs w:val="22"/>
        </w:rPr>
        <w:t>.</w:t>
      </w:r>
      <w:r w:rsidRPr="00C0220D">
        <w:rPr>
          <w:rFonts w:asciiTheme="minorHAnsi" w:hAnsiTheme="minorHAnsi" w:cstheme="minorHAnsi"/>
          <w:sz w:val="22"/>
          <w:szCs w:val="22"/>
        </w:rPr>
        <w:t xml:space="preserve"> </w:t>
      </w:r>
    </w:p>
    <w:p w:rsidR="00055D41" w:rsidRPr="00C0220D" w:rsidRDefault="00055D41">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Delivering appropriate training as necessary</w:t>
      </w:r>
    </w:p>
    <w:p w:rsidR="00530B54" w:rsidRDefault="00530B54">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Training and empowe</w:t>
      </w:r>
      <w:r w:rsidR="00B06E41">
        <w:rPr>
          <w:rFonts w:asciiTheme="minorHAnsi" w:hAnsiTheme="minorHAnsi" w:cstheme="minorHAnsi"/>
          <w:sz w:val="22"/>
          <w:szCs w:val="22"/>
        </w:rPr>
        <w:t xml:space="preserve">ring student activists in the liberation campaigns </w:t>
      </w:r>
    </w:p>
    <w:p w:rsidR="001B39ED" w:rsidRPr="00DD2932" w:rsidRDefault="001B39ED" w:rsidP="00DD2932">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Maintaining relationships with</w:t>
      </w:r>
      <w:r w:rsidR="00BF6893">
        <w:rPr>
          <w:rFonts w:asciiTheme="minorHAnsi" w:hAnsiTheme="minorHAnsi" w:cstheme="minorHAnsi"/>
          <w:sz w:val="22"/>
          <w:szCs w:val="22"/>
        </w:rPr>
        <w:t xml:space="preserve"> a network of internal and external partner contacts </w:t>
      </w:r>
      <w:r>
        <w:rPr>
          <w:rFonts w:asciiTheme="minorHAnsi" w:hAnsiTheme="minorHAnsi" w:cstheme="minorHAnsi"/>
          <w:sz w:val="22"/>
          <w:szCs w:val="22"/>
        </w:rPr>
        <w:t xml:space="preserve"> in order to deliver effective, impactful campaigns </w:t>
      </w:r>
    </w:p>
    <w:p w:rsidR="0010288F" w:rsidRPr="00C0220D" w:rsidRDefault="0010288F">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Planning</w:t>
      </w:r>
      <w:r w:rsidR="00C83624">
        <w:rPr>
          <w:rFonts w:asciiTheme="minorHAnsi" w:hAnsiTheme="minorHAnsi" w:cstheme="minorHAnsi"/>
          <w:sz w:val="22"/>
          <w:szCs w:val="22"/>
        </w:rPr>
        <w:t xml:space="preserve">, </w:t>
      </w:r>
      <w:r w:rsidRPr="00C0220D">
        <w:rPr>
          <w:rFonts w:asciiTheme="minorHAnsi" w:hAnsiTheme="minorHAnsi" w:cstheme="minorHAnsi"/>
          <w:sz w:val="22"/>
          <w:szCs w:val="22"/>
        </w:rPr>
        <w:t>organising</w:t>
      </w:r>
      <w:r w:rsidR="00C83624">
        <w:rPr>
          <w:rFonts w:asciiTheme="minorHAnsi" w:hAnsiTheme="minorHAnsi" w:cstheme="minorHAnsi"/>
          <w:sz w:val="22"/>
          <w:szCs w:val="22"/>
        </w:rPr>
        <w:t xml:space="preserve"> &amp; </w:t>
      </w:r>
      <w:r w:rsidR="00BF6893">
        <w:rPr>
          <w:rFonts w:asciiTheme="minorHAnsi" w:hAnsiTheme="minorHAnsi" w:cstheme="minorHAnsi"/>
          <w:sz w:val="22"/>
          <w:szCs w:val="22"/>
        </w:rPr>
        <w:t xml:space="preserve">delivering campaigns </w:t>
      </w:r>
      <w:r w:rsidR="00A91F17">
        <w:rPr>
          <w:rFonts w:asciiTheme="minorHAnsi" w:hAnsiTheme="minorHAnsi" w:cstheme="minorHAnsi"/>
          <w:sz w:val="22"/>
          <w:szCs w:val="22"/>
        </w:rPr>
        <w:t>40</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3E03F6" w:rsidRDefault="003E03F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the elections of all representatives, including the Full Time Officers, in line with Student’s Union policies and procedures </w:t>
      </w:r>
    </w:p>
    <w:p w:rsidR="00BF6893" w:rsidRDefault="003E03F6" w:rsidP="00BF6893">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893">
        <w:rPr>
          <w:rFonts w:asciiTheme="minorHAnsi" w:hAnsiTheme="minorHAnsi" w:cstheme="minorHAnsi"/>
          <w:sz w:val="22"/>
          <w:szCs w:val="22"/>
        </w:rPr>
        <w:t xml:space="preserve">Manage the running of the Executive Committee and annual Big Student Meetings </w:t>
      </w:r>
    </w:p>
    <w:p w:rsidR="0010288F" w:rsidRPr="00BF6893" w:rsidRDefault="003E03F6" w:rsidP="00BF6893">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893">
        <w:rPr>
          <w:rFonts w:asciiTheme="minorHAnsi" w:hAnsiTheme="minorHAnsi" w:cstheme="minorHAnsi"/>
          <w:sz w:val="22"/>
          <w:szCs w:val="22"/>
        </w:rPr>
        <w:t>Develop strategies to increase students’ engagement with the democratic processes of their Students Union, such as</w:t>
      </w:r>
      <w:r w:rsidR="00BF6893">
        <w:rPr>
          <w:rFonts w:asciiTheme="minorHAnsi" w:hAnsiTheme="minorHAnsi" w:cstheme="minorHAnsi"/>
          <w:sz w:val="22"/>
          <w:szCs w:val="22"/>
        </w:rPr>
        <w:t xml:space="preserve"> the</w:t>
      </w:r>
      <w:r w:rsidRPr="00BF6893">
        <w:rPr>
          <w:rFonts w:asciiTheme="minorHAnsi" w:hAnsiTheme="minorHAnsi" w:cstheme="minorHAnsi"/>
          <w:sz w:val="22"/>
          <w:szCs w:val="22"/>
        </w:rPr>
        <w:t xml:space="preserve"> Executive Committee</w:t>
      </w:r>
    </w:p>
    <w:p w:rsidR="00785E89" w:rsidRPr="00C0220D" w:rsidRDefault="00785E89">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Develop and deliver proactive campaign strategies, events and resources that reflect SUBUs priorities, invol</w:t>
      </w:r>
      <w:r w:rsidR="00BF6893">
        <w:rPr>
          <w:rFonts w:asciiTheme="minorHAnsi" w:hAnsiTheme="minorHAnsi" w:cstheme="minorHAnsi"/>
          <w:sz w:val="22"/>
          <w:szCs w:val="22"/>
        </w:rPr>
        <w:t>ve</w:t>
      </w:r>
      <w:r>
        <w:rPr>
          <w:rFonts w:asciiTheme="minorHAnsi" w:hAnsiTheme="minorHAnsi" w:cstheme="minorHAnsi"/>
          <w:sz w:val="22"/>
          <w:szCs w:val="22"/>
        </w:rPr>
        <w:t xml:space="preserve"> its students, and enhance its ability to campaign effectively. </w:t>
      </w:r>
    </w:p>
    <w:p w:rsidR="0010288F" w:rsidRPr="00C0220D" w:rsidRDefault="005141EE" w:rsidP="005141EE">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Oversee</w:t>
      </w:r>
      <w:r w:rsidR="00D37CF1" w:rsidRPr="00C0220D">
        <w:rPr>
          <w:rFonts w:asciiTheme="minorHAnsi" w:hAnsiTheme="minorHAnsi" w:cstheme="minorHAnsi"/>
          <w:sz w:val="22"/>
          <w:szCs w:val="22"/>
        </w:rPr>
        <w:t xml:space="preserve"> </w:t>
      </w:r>
      <w:r w:rsidR="0010288F" w:rsidRPr="00C0220D">
        <w:rPr>
          <w:rFonts w:asciiTheme="minorHAnsi" w:hAnsiTheme="minorHAnsi" w:cstheme="minorHAnsi"/>
          <w:sz w:val="22"/>
          <w:szCs w:val="22"/>
        </w:rPr>
        <w:t xml:space="preserve">appropriate systems </w:t>
      </w:r>
      <w:r w:rsidR="00D37CF1" w:rsidRPr="00C0220D">
        <w:rPr>
          <w:rFonts w:asciiTheme="minorHAnsi" w:hAnsiTheme="minorHAnsi" w:cstheme="minorHAnsi"/>
          <w:sz w:val="22"/>
          <w:szCs w:val="22"/>
        </w:rPr>
        <w:t xml:space="preserve">for the </w:t>
      </w:r>
      <w:r w:rsidR="0010288F" w:rsidRPr="00C0220D">
        <w:rPr>
          <w:rFonts w:asciiTheme="minorHAnsi" w:hAnsiTheme="minorHAnsi" w:cstheme="minorHAnsi"/>
          <w:sz w:val="22"/>
          <w:szCs w:val="22"/>
        </w:rPr>
        <w:t xml:space="preserve">smooth </w:t>
      </w:r>
      <w:r w:rsidR="00D37CF1" w:rsidRPr="00C0220D">
        <w:rPr>
          <w:rFonts w:asciiTheme="minorHAnsi" w:hAnsiTheme="minorHAnsi" w:cstheme="minorHAnsi"/>
          <w:sz w:val="22"/>
          <w:szCs w:val="22"/>
        </w:rPr>
        <w:t xml:space="preserve">running of </w:t>
      </w:r>
      <w:r w:rsidR="00B06E41">
        <w:rPr>
          <w:rFonts w:asciiTheme="minorHAnsi" w:hAnsiTheme="minorHAnsi" w:cstheme="minorHAnsi"/>
          <w:sz w:val="22"/>
          <w:szCs w:val="22"/>
        </w:rPr>
        <w:t>the Democracy and Campaigns team</w:t>
      </w:r>
    </w:p>
    <w:p w:rsidR="00C83624" w:rsidRDefault="003E03F6"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Develop strategies to improve student participation in elections, particularly from under-represented and hard to reach groups  </w:t>
      </w:r>
    </w:p>
    <w:p w:rsidR="006D2921" w:rsidRDefault="007D5A68"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Maintain an up-to-date knowledge of higher education, Student’s Unions, development and best practices</w:t>
      </w:r>
    </w:p>
    <w:p w:rsidR="00F73655" w:rsidRDefault="00F73655"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Lead on the preparation and implementation of structured annual operational plans </w:t>
      </w:r>
      <w:r w:rsidR="00785E89">
        <w:rPr>
          <w:rFonts w:asciiTheme="minorHAnsi" w:hAnsiTheme="minorHAnsi" w:cstheme="minorHAnsi"/>
          <w:sz w:val="22"/>
          <w:szCs w:val="22"/>
        </w:rPr>
        <w:t xml:space="preserve">and departmental objectives </w:t>
      </w:r>
    </w:p>
    <w:p w:rsidR="00D628C8" w:rsidRDefault="00BF6893"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Support the wider </w:t>
      </w:r>
      <w:r w:rsidR="00D628C8">
        <w:rPr>
          <w:rFonts w:asciiTheme="minorHAnsi" w:hAnsiTheme="minorHAnsi" w:cstheme="minorHAnsi"/>
          <w:sz w:val="22"/>
          <w:szCs w:val="22"/>
        </w:rPr>
        <w:t>Student Engagement team to run effective student-led campaigns and projects</w:t>
      </w:r>
    </w:p>
    <w:p w:rsidR="00C83624" w:rsidRDefault="00C83624" w:rsidP="00C83624">
      <w:pPr>
        <w:ind w:left="360"/>
        <w:rPr>
          <w:rFonts w:asciiTheme="minorHAnsi" w:hAnsiTheme="minorHAnsi" w:cstheme="minorHAnsi"/>
          <w:sz w:val="22"/>
          <w:szCs w:val="22"/>
        </w:rPr>
      </w:pPr>
    </w:p>
    <w:p w:rsidR="00F833EB" w:rsidRDefault="00F833EB" w:rsidP="00C83624">
      <w:pPr>
        <w:ind w:left="360"/>
        <w:rPr>
          <w:rFonts w:asciiTheme="minorHAnsi" w:hAnsiTheme="minorHAnsi" w:cstheme="minorHAnsi"/>
          <w:sz w:val="22"/>
          <w:szCs w:val="22"/>
        </w:rPr>
      </w:pPr>
    </w:p>
    <w:p w:rsidR="00F833EB" w:rsidRPr="00C83624" w:rsidRDefault="00F833EB" w:rsidP="00C83624">
      <w:pPr>
        <w:ind w:left="360"/>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lastRenderedPageBreak/>
        <w:t xml:space="preserve">Reviewing &amp; Evaluating </w:t>
      </w:r>
      <w:r w:rsidR="00D37CF1" w:rsidRPr="00C0220D">
        <w:rPr>
          <w:rFonts w:asciiTheme="minorHAnsi" w:hAnsiTheme="minorHAnsi" w:cstheme="minorHAnsi"/>
          <w:sz w:val="22"/>
          <w:szCs w:val="22"/>
        </w:rPr>
        <w:t>15</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Pr="00C0220D"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Monitoring and improving all</w:t>
      </w:r>
      <w:r w:rsidR="0010288F" w:rsidRPr="00C0220D">
        <w:rPr>
          <w:rFonts w:asciiTheme="minorHAnsi" w:hAnsiTheme="minorHAnsi" w:cstheme="minorHAnsi"/>
          <w:sz w:val="22"/>
          <w:szCs w:val="22"/>
        </w:rPr>
        <w:t xml:space="preserve"> current systems. </w:t>
      </w:r>
    </w:p>
    <w:p w:rsidR="0010288F" w:rsidRPr="00C0220D" w:rsidRDefault="007D5A68">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Set and monitor budgets relating to Democracy and Campaigns with line manager </w:t>
      </w:r>
    </w:p>
    <w:p w:rsidR="0010288F" w:rsidRDefault="0010288F">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Wor</w:t>
      </w:r>
      <w:r w:rsidR="00F86690">
        <w:rPr>
          <w:rFonts w:asciiTheme="minorHAnsi" w:hAnsiTheme="minorHAnsi" w:cstheme="minorHAnsi"/>
          <w:sz w:val="22"/>
          <w:szCs w:val="22"/>
        </w:rPr>
        <w:t>king wit</w:t>
      </w:r>
      <w:r w:rsidR="00B06E41">
        <w:rPr>
          <w:rFonts w:asciiTheme="minorHAnsi" w:hAnsiTheme="minorHAnsi" w:cstheme="minorHAnsi"/>
          <w:sz w:val="22"/>
          <w:szCs w:val="22"/>
        </w:rPr>
        <w:t xml:space="preserve">h student volunteers in the liberation campaigns </w:t>
      </w:r>
      <w:r w:rsidRPr="00C0220D">
        <w:rPr>
          <w:rFonts w:asciiTheme="minorHAnsi" w:hAnsiTheme="minorHAnsi" w:cstheme="minorHAnsi"/>
          <w:sz w:val="22"/>
          <w:szCs w:val="22"/>
        </w:rPr>
        <w:t>to review and evaluate their effectiveness.</w:t>
      </w:r>
    </w:p>
    <w:p w:rsidR="007D5A68" w:rsidRPr="00C0220D" w:rsidRDefault="007D5A68">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Produce reports and statistical analysis of data relating to the Students’ Union Democratic and Campaigning activity </w:t>
      </w:r>
    </w:p>
    <w:p w:rsidR="0010288F" w:rsidRPr="00C0220D"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Monitoring and reviewing new initiatives regularly.</w:t>
      </w:r>
    </w:p>
    <w:p w:rsidR="00D37CF1"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Monitoring, reviewing and reporting on any projects with accountability to </w:t>
      </w:r>
      <w:r w:rsidR="00ED3D4E" w:rsidRPr="00C0220D">
        <w:rPr>
          <w:rFonts w:asciiTheme="minorHAnsi" w:hAnsiTheme="minorHAnsi" w:cstheme="minorHAnsi"/>
          <w:sz w:val="22"/>
          <w:szCs w:val="22"/>
        </w:rPr>
        <w:t xml:space="preserve">any </w:t>
      </w:r>
      <w:r w:rsidRPr="00C0220D">
        <w:rPr>
          <w:rFonts w:asciiTheme="minorHAnsi" w:hAnsiTheme="minorHAnsi" w:cstheme="minorHAnsi"/>
          <w:sz w:val="22"/>
          <w:szCs w:val="22"/>
        </w:rPr>
        <w:t xml:space="preserve">external partners or funders. </w:t>
      </w:r>
    </w:p>
    <w:p w:rsidR="0010288F" w:rsidRDefault="0010288F">
      <w:pPr>
        <w:rPr>
          <w:rFonts w:asciiTheme="minorHAnsi" w:hAnsiTheme="minorHAnsi" w:cstheme="minorHAnsi"/>
          <w:sz w:val="22"/>
          <w:szCs w:val="22"/>
        </w:rPr>
      </w:pPr>
    </w:p>
    <w:p w:rsidR="00DD2932" w:rsidRPr="00C0220D" w:rsidRDefault="00DD2932">
      <w:pPr>
        <w:rPr>
          <w:rFonts w:asciiTheme="minorHAnsi" w:hAnsiTheme="minorHAnsi" w:cstheme="minorHAnsi"/>
          <w:sz w:val="22"/>
          <w:szCs w:val="22"/>
        </w:rPr>
      </w:pPr>
    </w:p>
    <w:p w:rsidR="0010288F" w:rsidRPr="00C0220D" w:rsidRDefault="000C30EC">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Working with people 30</w:t>
      </w:r>
      <w:r w:rsidR="0010288F"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Pr="00C0220D" w:rsidRDefault="0010288F">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Establishing </w:t>
      </w:r>
      <w:r w:rsidR="00D37CF1" w:rsidRPr="00C0220D">
        <w:rPr>
          <w:rFonts w:asciiTheme="minorHAnsi" w:hAnsiTheme="minorHAnsi" w:cstheme="minorHAnsi"/>
          <w:sz w:val="22"/>
          <w:szCs w:val="22"/>
        </w:rPr>
        <w:t xml:space="preserve">a </w:t>
      </w:r>
      <w:r w:rsidR="00EE6735">
        <w:rPr>
          <w:rFonts w:asciiTheme="minorHAnsi" w:hAnsiTheme="minorHAnsi" w:cstheme="minorHAnsi"/>
          <w:sz w:val="22"/>
          <w:szCs w:val="22"/>
        </w:rPr>
        <w:t>working relationship</w:t>
      </w:r>
      <w:r w:rsidRPr="00C0220D">
        <w:rPr>
          <w:rFonts w:asciiTheme="minorHAnsi" w:hAnsiTheme="minorHAnsi" w:cstheme="minorHAnsi"/>
          <w:sz w:val="22"/>
          <w:szCs w:val="22"/>
        </w:rPr>
        <w:t xml:space="preserve"> with </w:t>
      </w:r>
      <w:r w:rsidR="00E16AED" w:rsidRPr="00C0220D">
        <w:rPr>
          <w:rFonts w:asciiTheme="minorHAnsi" w:hAnsiTheme="minorHAnsi" w:cstheme="minorHAnsi"/>
          <w:sz w:val="22"/>
          <w:szCs w:val="22"/>
        </w:rPr>
        <w:t>students</w:t>
      </w:r>
      <w:r w:rsidR="00E16AED">
        <w:rPr>
          <w:rFonts w:asciiTheme="minorHAnsi" w:hAnsiTheme="minorHAnsi" w:cstheme="minorHAnsi"/>
          <w:sz w:val="22"/>
          <w:szCs w:val="22"/>
        </w:rPr>
        <w:t>,</w:t>
      </w:r>
      <w:r w:rsidR="00E16AED" w:rsidRPr="00C0220D">
        <w:rPr>
          <w:rFonts w:asciiTheme="minorHAnsi" w:hAnsiTheme="minorHAnsi" w:cstheme="minorHAnsi"/>
          <w:sz w:val="22"/>
          <w:szCs w:val="22"/>
        </w:rPr>
        <w:t xml:space="preserve"> staff</w:t>
      </w:r>
      <w:r w:rsidR="00D5484C">
        <w:rPr>
          <w:rFonts w:asciiTheme="minorHAnsi" w:hAnsiTheme="minorHAnsi" w:cstheme="minorHAnsi"/>
          <w:sz w:val="22"/>
          <w:szCs w:val="22"/>
        </w:rPr>
        <w:t xml:space="preserve"> and external organisations</w:t>
      </w:r>
      <w:r w:rsidR="00E16AED">
        <w:rPr>
          <w:rFonts w:asciiTheme="minorHAnsi" w:hAnsiTheme="minorHAnsi" w:cstheme="minorHAnsi"/>
          <w:sz w:val="22"/>
          <w:szCs w:val="22"/>
        </w:rPr>
        <w:t>.</w:t>
      </w:r>
    </w:p>
    <w:p w:rsidR="0010288F" w:rsidRPr="007D5A68" w:rsidRDefault="007D5A6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D5A68">
        <w:rPr>
          <w:rFonts w:asciiTheme="minorHAnsi" w:hAnsiTheme="minorHAnsi" w:cstheme="minorHAnsi"/>
          <w:sz w:val="22"/>
          <w:szCs w:val="22"/>
          <w:lang w:val="en-US"/>
        </w:rPr>
        <w:t>Conduct regular team meetings, staff one-to-one meetings and appraisals</w:t>
      </w:r>
    </w:p>
    <w:p w:rsidR="007D5A68" w:rsidRPr="00C0220D" w:rsidRDefault="007D5A6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staff in a fair, consistent and professional manner, encouraging learning and development to maximise their potential in their current and future job roles </w:t>
      </w:r>
    </w:p>
    <w:p w:rsidR="0010288F" w:rsidRPr="00C0220D" w:rsidRDefault="0010288F">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Discussing concerns &amp; improvements with line manager</w:t>
      </w:r>
      <w:r w:rsidR="00D37CF1" w:rsidRPr="00C0220D">
        <w:rPr>
          <w:rFonts w:asciiTheme="minorHAnsi" w:hAnsiTheme="minorHAnsi" w:cstheme="minorHAnsi"/>
          <w:sz w:val="22"/>
          <w:szCs w:val="22"/>
        </w:rPr>
        <w:t>s and</w:t>
      </w:r>
      <w:r w:rsidR="00E35EB1">
        <w:rPr>
          <w:rFonts w:asciiTheme="minorHAnsi" w:hAnsiTheme="minorHAnsi" w:cstheme="minorHAnsi"/>
          <w:sz w:val="22"/>
          <w:szCs w:val="22"/>
        </w:rPr>
        <w:t xml:space="preserve"> elected</w:t>
      </w:r>
      <w:r w:rsidR="00D37CF1" w:rsidRPr="00C0220D">
        <w:rPr>
          <w:rFonts w:asciiTheme="minorHAnsi" w:hAnsiTheme="minorHAnsi" w:cstheme="minorHAnsi"/>
          <w:sz w:val="22"/>
          <w:szCs w:val="22"/>
        </w:rPr>
        <w:t xml:space="preserve"> officers</w:t>
      </w:r>
      <w:r w:rsidRPr="00C0220D">
        <w:rPr>
          <w:rFonts w:asciiTheme="minorHAnsi" w:hAnsiTheme="minorHAnsi" w:cstheme="minorHAnsi"/>
          <w:sz w:val="22"/>
          <w:szCs w:val="22"/>
        </w:rPr>
        <w:t>.</w:t>
      </w:r>
    </w:p>
    <w:p w:rsidR="005141EE" w:rsidRDefault="00A91F17" w:rsidP="003802E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Deliver</w:t>
      </w:r>
      <w:r w:rsidR="00E35EB1">
        <w:rPr>
          <w:rFonts w:asciiTheme="minorHAnsi" w:hAnsiTheme="minorHAnsi" w:cstheme="minorHAnsi"/>
          <w:sz w:val="22"/>
          <w:szCs w:val="22"/>
        </w:rPr>
        <w:t xml:space="preserve"> a high quality customer service experience </w:t>
      </w:r>
    </w:p>
    <w:p w:rsidR="00D628C8" w:rsidRDefault="00D628C8" w:rsidP="003802E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Provide support, guidance and advice to elected representatives in the development of policy </w:t>
      </w:r>
    </w:p>
    <w:p w:rsidR="005708B0" w:rsidRDefault="003E03F6" w:rsidP="002E695C">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and deliver the </w:t>
      </w:r>
      <w:r w:rsidR="00D628C8">
        <w:rPr>
          <w:rFonts w:asciiTheme="minorHAnsi" w:hAnsiTheme="minorHAnsi" w:cstheme="minorHAnsi"/>
          <w:sz w:val="22"/>
          <w:szCs w:val="22"/>
        </w:rPr>
        <w:t xml:space="preserve">training and induction of elected representatives, including the Executive Officers and Liberation Chairs. </w:t>
      </w:r>
    </w:p>
    <w:p w:rsidR="005708B0" w:rsidRPr="00C0220D" w:rsidRDefault="005708B0" w:rsidP="005708B0">
      <w:pPr>
        <w:rPr>
          <w:rFonts w:asciiTheme="minorHAnsi" w:hAnsiTheme="minorHAnsi" w:cstheme="minorHAnsi"/>
          <w:sz w:val="22"/>
          <w:szCs w:val="22"/>
        </w:rPr>
      </w:pP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0220D">
        <w:rPr>
          <w:rFonts w:asciiTheme="minorHAnsi" w:hAnsiTheme="minorHAnsi" w:cstheme="minorHAnsi"/>
          <w:b/>
          <w:sz w:val="22"/>
          <w:szCs w:val="22"/>
        </w:rPr>
        <w:t>Criteria</w:t>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t>Essential/Desirable</w:t>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Experience</w:t>
      </w:r>
    </w:p>
    <w:p w:rsidR="005708B0"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Knowledge of working in a students’ union or HE/FE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D</w:t>
      </w:r>
    </w:p>
    <w:p w:rsidR="005708B0" w:rsidRPr="00C80804" w:rsidRDefault="00C80804" w:rsidP="00C80804">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Experience of managing a department</w:t>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t xml:space="preserve"> </w:t>
      </w:r>
      <w:r w:rsidR="005708B0" w:rsidRPr="00C80804">
        <w:rPr>
          <w:rFonts w:asciiTheme="minorHAnsi" w:hAnsiTheme="minorHAnsi" w:cstheme="minorHAnsi"/>
          <w:sz w:val="22"/>
          <w:szCs w:val="22"/>
        </w:rPr>
        <w:tab/>
        <w:t>E</w:t>
      </w:r>
    </w:p>
    <w:p w:rsidR="005708B0" w:rsidRPr="00C80804" w:rsidRDefault="005708B0" w:rsidP="00C80804">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Experience of working with a wide range of both internal and external </w:t>
      </w:r>
      <w:r w:rsidR="00C80804">
        <w:rPr>
          <w:rFonts w:asciiTheme="minorHAnsi" w:hAnsiTheme="minorHAnsi" w:cstheme="minorHAnsi"/>
          <w:sz w:val="22"/>
          <w:szCs w:val="22"/>
        </w:rPr>
        <w:t>contacts</w:t>
      </w:r>
      <w:r w:rsidR="00C80804">
        <w:rPr>
          <w:rFonts w:asciiTheme="minorHAnsi" w:hAnsiTheme="minorHAnsi" w:cstheme="minorHAnsi"/>
          <w:sz w:val="22"/>
          <w:szCs w:val="22"/>
        </w:rPr>
        <w:tab/>
        <w:t>E</w:t>
      </w:r>
      <w:r w:rsidR="00C80804">
        <w:rPr>
          <w:rFonts w:asciiTheme="minorHAnsi" w:hAnsiTheme="minorHAnsi" w:cstheme="minorHAnsi"/>
          <w:sz w:val="22"/>
          <w:szCs w:val="22"/>
        </w:rPr>
        <w:tab/>
      </w:r>
    </w:p>
    <w:p w:rsidR="005708B0" w:rsidRPr="00C0220D"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Experience of </w:t>
      </w:r>
      <w:r>
        <w:rPr>
          <w:rFonts w:asciiTheme="minorHAnsi" w:hAnsiTheme="minorHAnsi" w:cstheme="minorHAnsi"/>
          <w:sz w:val="22"/>
          <w:szCs w:val="22"/>
        </w:rPr>
        <w:t xml:space="preserve">helping </w:t>
      </w:r>
      <w:r w:rsidRPr="00C0220D">
        <w:rPr>
          <w:rFonts w:asciiTheme="minorHAnsi" w:hAnsiTheme="minorHAnsi" w:cstheme="minorHAnsi"/>
          <w:sz w:val="22"/>
          <w:szCs w:val="22"/>
        </w:rPr>
        <w:t>pe</w:t>
      </w:r>
      <w:r w:rsidR="00C80804">
        <w:rPr>
          <w:rFonts w:asciiTheme="minorHAnsi" w:hAnsiTheme="minorHAnsi" w:cstheme="minorHAnsi"/>
          <w:sz w:val="22"/>
          <w:szCs w:val="22"/>
        </w:rPr>
        <w:t>ople ‘realise their potential’</w:t>
      </w:r>
      <w:r w:rsidR="00C80804">
        <w:rPr>
          <w:rFonts w:asciiTheme="minorHAnsi" w:hAnsiTheme="minorHAnsi" w:cstheme="minorHAnsi"/>
          <w:sz w:val="22"/>
          <w:szCs w:val="22"/>
        </w:rPr>
        <w:tab/>
        <w:t xml:space="preserve">                                                          E</w:t>
      </w:r>
    </w:p>
    <w:p w:rsidR="00E35EB1"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w:t>
      </w:r>
      <w:r w:rsidR="00E35EB1">
        <w:rPr>
          <w:rFonts w:asciiTheme="minorHAnsi" w:hAnsiTheme="minorHAnsi" w:cstheme="minorHAnsi"/>
          <w:sz w:val="22"/>
          <w:szCs w:val="22"/>
        </w:rPr>
        <w:t xml:space="preserve">ience of planning &amp; delivering </w:t>
      </w:r>
      <w:r>
        <w:rPr>
          <w:rFonts w:asciiTheme="minorHAnsi" w:hAnsiTheme="minorHAnsi" w:cstheme="minorHAnsi"/>
          <w:sz w:val="22"/>
          <w:szCs w:val="22"/>
        </w:rPr>
        <w:t>events</w:t>
      </w:r>
      <w:r>
        <w:rPr>
          <w:rFonts w:asciiTheme="minorHAnsi" w:hAnsiTheme="minorHAnsi" w:cstheme="minorHAnsi"/>
          <w:sz w:val="22"/>
          <w:szCs w:val="22"/>
        </w:rPr>
        <w:tab/>
      </w:r>
      <w:r w:rsidR="00C80804">
        <w:rPr>
          <w:rFonts w:asciiTheme="minorHAnsi" w:hAnsiTheme="minorHAnsi" w:cstheme="minorHAnsi"/>
          <w:sz w:val="22"/>
          <w:szCs w:val="22"/>
        </w:rPr>
        <w:t xml:space="preserve">                                                                        E</w:t>
      </w:r>
    </w:p>
    <w:p w:rsidR="005708B0" w:rsidRDefault="00E35EB1"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Experience of planning and delivering campaigns</w:t>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t>E</w:t>
      </w:r>
    </w:p>
    <w:p w:rsidR="005708B0"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Experience of budget management</w:t>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t xml:space="preserve"> </w:t>
      </w:r>
      <w:r w:rsidRPr="00E16AED">
        <w:rPr>
          <w:rFonts w:asciiTheme="minorHAnsi" w:hAnsiTheme="minorHAnsi" w:cstheme="minorHAnsi"/>
          <w:sz w:val="22"/>
          <w:szCs w:val="22"/>
        </w:rPr>
        <w:tab/>
        <w:t>E</w:t>
      </w:r>
    </w:p>
    <w:p w:rsidR="0050266D"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Experience of managing a range of projects</w:t>
      </w:r>
      <w:r w:rsidRPr="00E16AED">
        <w:rPr>
          <w:rFonts w:asciiTheme="minorHAnsi" w:hAnsiTheme="minorHAnsi" w:cstheme="minorHAnsi"/>
          <w:sz w:val="22"/>
          <w:szCs w:val="22"/>
        </w:rPr>
        <w:tab/>
      </w:r>
      <w:r w:rsidR="00F73655">
        <w:rPr>
          <w:rFonts w:asciiTheme="minorHAnsi" w:hAnsiTheme="minorHAnsi" w:cstheme="minorHAnsi"/>
          <w:sz w:val="22"/>
          <w:szCs w:val="22"/>
        </w:rPr>
        <w:t xml:space="preserve">                                                                        E</w:t>
      </w:r>
    </w:p>
    <w:p w:rsidR="005708B0" w:rsidRPr="00E16AED" w:rsidRDefault="0050266D"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Experience in volunteer management </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Pr>
          <w:rFonts w:asciiTheme="minorHAnsi" w:hAnsiTheme="minorHAnsi" w:cstheme="minorHAnsi"/>
          <w:sz w:val="22"/>
          <w:szCs w:val="22"/>
        </w:rPr>
        <w:t xml:space="preserve">            </w:t>
      </w:r>
      <w:r w:rsidR="00F73655">
        <w:rPr>
          <w:rFonts w:asciiTheme="minorHAnsi" w:hAnsiTheme="minorHAnsi" w:cstheme="minorHAnsi"/>
          <w:sz w:val="22"/>
          <w:szCs w:val="22"/>
        </w:rPr>
        <w:t xml:space="preserve"> </w:t>
      </w:r>
      <w:r>
        <w:rPr>
          <w:rFonts w:asciiTheme="minorHAnsi" w:hAnsiTheme="minorHAnsi" w:cstheme="minorHAnsi"/>
          <w:sz w:val="22"/>
          <w:szCs w:val="22"/>
        </w:rPr>
        <w:t xml:space="preserve"> </w:t>
      </w:r>
      <w:r w:rsidR="005708B0" w:rsidRPr="00E16AED">
        <w:rPr>
          <w:rFonts w:asciiTheme="minorHAnsi" w:hAnsiTheme="minorHAnsi" w:cstheme="minorHAnsi"/>
          <w:sz w:val="22"/>
          <w:szCs w:val="22"/>
        </w:rPr>
        <w:t>D</w:t>
      </w:r>
    </w:p>
    <w:p w:rsidR="00C80804" w:rsidRDefault="005708B0" w:rsidP="00C80804">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br/>
      </w:r>
      <w:r w:rsidR="00C80804">
        <w:rPr>
          <w:rFonts w:asciiTheme="minorHAnsi" w:hAnsiTheme="minorHAnsi" w:cstheme="minorHAnsi"/>
          <w:sz w:val="22"/>
          <w:szCs w:val="22"/>
        </w:rPr>
        <w:t>Skills and Knowledge</w:t>
      </w:r>
    </w:p>
    <w:p w:rsidR="005708B0" w:rsidRPr="00E35EB1" w:rsidRDefault="00E35EB1" w:rsidP="00C80804">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Knowledge and experience using</w:t>
      </w:r>
      <w:r w:rsidR="00C80804">
        <w:rPr>
          <w:rFonts w:asciiTheme="minorHAnsi" w:hAnsiTheme="minorHAnsi" w:cstheme="minorHAnsi"/>
          <w:sz w:val="22"/>
          <w:szCs w:val="22"/>
        </w:rPr>
        <w:t xml:space="preserve"> a CRM</w:t>
      </w:r>
      <w:r w:rsidR="00E35EB1">
        <w:rPr>
          <w:rFonts w:asciiTheme="minorHAnsi" w:hAnsiTheme="minorHAnsi" w:cstheme="minorHAnsi"/>
          <w:sz w:val="22"/>
          <w:szCs w:val="22"/>
        </w:rPr>
        <w:t xml:space="preserve"> system    </w:t>
      </w:r>
      <w:r w:rsidR="00E35EB1">
        <w:rPr>
          <w:rFonts w:asciiTheme="minorHAnsi" w:hAnsiTheme="minorHAnsi" w:cstheme="minorHAnsi"/>
          <w:sz w:val="22"/>
          <w:szCs w:val="22"/>
        </w:rPr>
        <w:tab/>
      </w:r>
      <w:r w:rsidR="00E35EB1">
        <w:rPr>
          <w:rFonts w:asciiTheme="minorHAnsi" w:hAnsiTheme="minorHAnsi" w:cstheme="minorHAnsi"/>
          <w:sz w:val="22"/>
          <w:szCs w:val="22"/>
        </w:rPr>
        <w:tab/>
      </w:r>
      <w:r w:rsidR="00E35EB1">
        <w:rPr>
          <w:rFonts w:asciiTheme="minorHAnsi" w:hAnsiTheme="minorHAnsi" w:cstheme="minorHAnsi"/>
          <w:sz w:val="22"/>
          <w:szCs w:val="22"/>
        </w:rPr>
        <w:tab/>
        <w:t xml:space="preserve">              </w:t>
      </w:r>
      <w:r w:rsidR="005901D9">
        <w:rPr>
          <w:rFonts w:asciiTheme="minorHAnsi" w:hAnsiTheme="minorHAnsi" w:cstheme="minorHAnsi"/>
          <w:sz w:val="22"/>
          <w:szCs w:val="22"/>
        </w:rPr>
        <w:t xml:space="preserve"> </w:t>
      </w:r>
      <w:r w:rsidR="00C80804">
        <w:rPr>
          <w:rFonts w:asciiTheme="minorHAnsi" w:hAnsiTheme="minorHAnsi" w:cstheme="minorHAnsi"/>
          <w:sz w:val="22"/>
          <w:szCs w:val="22"/>
        </w:rPr>
        <w:t xml:space="preserve">              </w:t>
      </w:r>
      <w:r w:rsidR="00E35EB1">
        <w:rPr>
          <w:rFonts w:asciiTheme="minorHAnsi" w:hAnsiTheme="minorHAnsi" w:cstheme="minorHAnsi"/>
          <w:sz w:val="22"/>
          <w:szCs w:val="22"/>
        </w:rPr>
        <w:t>D</w:t>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Proven ability to write and deliver training</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0220D">
        <w:rPr>
          <w:rFonts w:asciiTheme="minorHAnsi" w:hAnsiTheme="minorHAnsi" w:cstheme="minorHAnsi"/>
          <w:sz w:val="22"/>
          <w:szCs w:val="22"/>
        </w:rPr>
        <w:tab/>
        <w:t>D</w:t>
      </w:r>
    </w:p>
    <w:p w:rsidR="005708B0"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Evidence of excellent planning and organisation </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r>
        <w:rPr>
          <w:rFonts w:asciiTheme="minorHAnsi" w:hAnsiTheme="minorHAnsi" w:cstheme="minorHAnsi"/>
          <w:sz w:val="22"/>
          <w:szCs w:val="22"/>
        </w:rPr>
        <w:t xml:space="preserve"> </w:t>
      </w:r>
    </w:p>
    <w:p w:rsidR="005708B0" w:rsidRPr="005901D9" w:rsidRDefault="00C80804" w:rsidP="005901D9">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Ability to manage</w:t>
      </w:r>
      <w:r w:rsidR="005901D9">
        <w:rPr>
          <w:rFonts w:asciiTheme="minorHAnsi" w:hAnsiTheme="minorHAnsi" w:cstheme="minorHAnsi"/>
          <w:sz w:val="22"/>
          <w:szCs w:val="22"/>
        </w:rPr>
        <w:t xml:space="preserve"> a varied</w:t>
      </w:r>
      <w:r w:rsidR="005708B0" w:rsidRPr="00E16AED">
        <w:rPr>
          <w:rFonts w:asciiTheme="minorHAnsi" w:hAnsiTheme="minorHAnsi" w:cstheme="minorHAnsi"/>
          <w:sz w:val="22"/>
          <w:szCs w:val="22"/>
        </w:rPr>
        <w:t xml:space="preserve"> workload </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901D9">
        <w:rPr>
          <w:rFonts w:asciiTheme="minorHAnsi" w:hAnsiTheme="minorHAnsi" w:cstheme="minorHAnsi"/>
          <w:sz w:val="22"/>
          <w:szCs w:val="22"/>
        </w:rPr>
        <w:t xml:space="preserve"> </w:t>
      </w:r>
      <w:r w:rsidR="005901D9">
        <w:rPr>
          <w:rFonts w:asciiTheme="minorHAnsi" w:hAnsiTheme="minorHAnsi" w:cstheme="minorHAnsi"/>
          <w:sz w:val="22"/>
          <w:szCs w:val="22"/>
        </w:rPr>
        <w:tab/>
        <w:t>E</w:t>
      </w:r>
      <w:r w:rsidR="005901D9">
        <w:rPr>
          <w:rFonts w:asciiTheme="minorHAnsi" w:hAnsiTheme="minorHAnsi" w:cstheme="minorHAnsi"/>
          <w:sz w:val="22"/>
          <w:szCs w:val="22"/>
        </w:rPr>
        <w:tab/>
      </w:r>
    </w:p>
    <w:p w:rsidR="005708B0" w:rsidRPr="00C0220D" w:rsidRDefault="0050266D"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Understanding of campaign theory and what makes a successful campaign </w:t>
      </w:r>
      <w:r>
        <w:rPr>
          <w:rFonts w:asciiTheme="minorHAnsi" w:hAnsiTheme="minorHAnsi" w:cstheme="minorHAnsi"/>
          <w:sz w:val="22"/>
          <w:szCs w:val="22"/>
        </w:rPr>
        <w:tab/>
      </w:r>
      <w:r>
        <w:rPr>
          <w:rFonts w:asciiTheme="minorHAnsi" w:hAnsiTheme="minorHAnsi" w:cstheme="minorHAnsi"/>
          <w:sz w:val="22"/>
          <w:szCs w:val="22"/>
        </w:rPr>
        <w:tab/>
        <w:t>D</w:t>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Proven </w:t>
      </w:r>
      <w:r w:rsidRPr="00C0220D">
        <w:rPr>
          <w:rFonts w:asciiTheme="minorHAnsi" w:hAnsiTheme="minorHAnsi" w:cstheme="minorHAnsi"/>
          <w:sz w:val="22"/>
          <w:szCs w:val="22"/>
        </w:rPr>
        <w:t>ability at helping others to achieve objectives</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F73655" w:rsidRDefault="005708B0" w:rsidP="00C80804">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Understanding the role of staff in a democratic organisation</w:t>
      </w:r>
      <w:r w:rsidRPr="00C0220D">
        <w:rPr>
          <w:rFonts w:asciiTheme="minorHAnsi" w:hAnsiTheme="minorHAnsi" w:cstheme="minorHAnsi"/>
          <w:sz w:val="22"/>
          <w:szCs w:val="22"/>
        </w:rPr>
        <w:tab/>
      </w:r>
      <w:r w:rsidR="00F73655">
        <w:rPr>
          <w:rFonts w:asciiTheme="minorHAnsi" w:hAnsiTheme="minorHAnsi" w:cstheme="minorHAnsi"/>
          <w:sz w:val="22"/>
          <w:szCs w:val="22"/>
        </w:rPr>
        <w:t xml:space="preserve">                                           D</w:t>
      </w:r>
    </w:p>
    <w:p w:rsidR="005708B0" w:rsidRPr="00C80804" w:rsidRDefault="00F73655" w:rsidP="00C80804">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Ability to multi-task whilst ensuring tasks are completed to deadline </w:t>
      </w:r>
      <w:r w:rsidR="005708B0" w:rsidRPr="00C0220D">
        <w:rPr>
          <w:rFonts w:asciiTheme="minorHAnsi" w:hAnsiTheme="minorHAnsi" w:cstheme="minorHAnsi"/>
          <w:sz w:val="22"/>
          <w:szCs w:val="22"/>
        </w:rPr>
        <w:tab/>
      </w:r>
      <w:r w:rsidR="005708B0" w:rsidRPr="00C0220D">
        <w:rPr>
          <w:rFonts w:asciiTheme="minorHAnsi" w:hAnsiTheme="minorHAnsi" w:cstheme="minorHAnsi"/>
          <w:sz w:val="22"/>
          <w:szCs w:val="22"/>
        </w:rPr>
        <w:tab/>
      </w:r>
      <w:r>
        <w:rPr>
          <w:rFonts w:asciiTheme="minorHAnsi" w:hAnsiTheme="minorHAnsi" w:cstheme="minorHAnsi"/>
          <w:sz w:val="22"/>
          <w:szCs w:val="22"/>
        </w:rPr>
        <w:t>E</w:t>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C80804">
        <w:rPr>
          <w:rFonts w:asciiTheme="minorHAnsi" w:hAnsiTheme="minorHAnsi" w:cstheme="minorHAnsi"/>
          <w:sz w:val="22"/>
          <w:szCs w:val="22"/>
        </w:rPr>
        <w:t xml:space="preserve">        </w:t>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Personal Attributes</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Full commitment to equal opportunities</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Ability to relate to and work with a diverse range of people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E</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Commitment to excellent customer service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E</w:t>
      </w:r>
    </w:p>
    <w:p w:rsidR="005708B0" w:rsidRPr="00F73655" w:rsidRDefault="005708B0" w:rsidP="00F73655">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Ability to work effectively as part of a</w:t>
      </w:r>
      <w:r w:rsidR="00C80804">
        <w:rPr>
          <w:rFonts w:asciiTheme="minorHAnsi" w:hAnsiTheme="minorHAnsi" w:cstheme="minorHAnsi"/>
          <w:sz w:val="22"/>
          <w:szCs w:val="22"/>
        </w:rPr>
        <w:t xml:space="preserve"> wider</w:t>
      </w:r>
      <w:r w:rsidRPr="00C0220D">
        <w:rPr>
          <w:rFonts w:asciiTheme="minorHAnsi" w:hAnsiTheme="minorHAnsi" w:cstheme="minorHAnsi"/>
          <w:sz w:val="22"/>
          <w:szCs w:val="22"/>
        </w:rPr>
        <w:t xml:space="preserve"> team</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00F73655">
        <w:rPr>
          <w:rFonts w:asciiTheme="minorHAnsi" w:hAnsiTheme="minorHAnsi" w:cstheme="minorHAnsi"/>
          <w:sz w:val="22"/>
          <w:szCs w:val="22"/>
        </w:rPr>
        <w:t>E</w:t>
      </w:r>
      <w:r w:rsidR="00F73655">
        <w:rPr>
          <w:rFonts w:asciiTheme="minorHAnsi" w:hAnsiTheme="minorHAnsi" w:cstheme="minorHAnsi"/>
          <w:sz w:val="22"/>
          <w:szCs w:val="22"/>
        </w:rPr>
        <w:tab/>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Attention to detail</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5708B0" w:rsidRPr="00C80804" w:rsidRDefault="005708B0" w:rsidP="00C80804">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 commitment to helping others develop</w:t>
      </w:r>
      <w:r w:rsidR="00C80804">
        <w:rPr>
          <w:rFonts w:asciiTheme="minorHAnsi" w:hAnsiTheme="minorHAnsi" w:cstheme="minorHAnsi"/>
          <w:sz w:val="22"/>
          <w:szCs w:val="22"/>
        </w:rPr>
        <w:t xml:space="preserve"> and realise their potential</w:t>
      </w:r>
      <w:r w:rsidR="00C80804">
        <w:rPr>
          <w:rFonts w:asciiTheme="minorHAnsi" w:hAnsiTheme="minorHAnsi" w:cstheme="minorHAnsi"/>
          <w:sz w:val="22"/>
          <w:szCs w:val="22"/>
        </w:rPr>
        <w:tab/>
      </w:r>
      <w:r w:rsidR="00C80804">
        <w:rPr>
          <w:rFonts w:asciiTheme="minorHAnsi" w:hAnsiTheme="minorHAnsi" w:cstheme="minorHAnsi"/>
          <w:sz w:val="22"/>
          <w:szCs w:val="22"/>
        </w:rPr>
        <w:tab/>
      </w:r>
      <w:r w:rsidR="00C80804">
        <w:rPr>
          <w:rFonts w:asciiTheme="minorHAnsi" w:hAnsiTheme="minorHAnsi" w:cstheme="minorHAnsi"/>
          <w:sz w:val="22"/>
          <w:szCs w:val="22"/>
        </w:rPr>
        <w:tab/>
      </w:r>
      <w:r w:rsidR="00F73655">
        <w:rPr>
          <w:rFonts w:asciiTheme="minorHAnsi" w:hAnsiTheme="minorHAnsi" w:cstheme="minorHAnsi"/>
          <w:sz w:val="22"/>
          <w:szCs w:val="22"/>
        </w:rPr>
        <w:t>E</w:t>
      </w:r>
    </w:p>
    <w:p w:rsidR="005708B0" w:rsidRPr="00C80804" w:rsidRDefault="00C80804" w:rsidP="00C8080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5708B0" w:rsidRPr="00C80804" w:rsidSect="004252C1">
      <w:type w:val="continuous"/>
      <w:pgSz w:w="11906" w:h="16838"/>
      <w:pgMar w:top="1079"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2E005D"/>
    <w:multiLevelType w:val="hybridMultilevel"/>
    <w:tmpl w:val="2844098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nsid w:val="1FC32A43"/>
    <w:multiLevelType w:val="hybridMultilevel"/>
    <w:tmpl w:val="1BB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116ACD"/>
    <w:multiLevelType w:val="hybridMultilevel"/>
    <w:tmpl w:val="05BA2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6"/>
  </w:num>
  <w:num w:numId="4">
    <w:abstractNumId w:val="9"/>
  </w:num>
  <w:num w:numId="5">
    <w:abstractNumId w:val="12"/>
  </w:num>
  <w:num w:numId="6">
    <w:abstractNumId w:val="8"/>
  </w:num>
  <w:num w:numId="7">
    <w:abstractNumId w:val="10"/>
  </w:num>
  <w:num w:numId="8">
    <w:abstractNumId w:val="13"/>
  </w:num>
  <w:num w:numId="9">
    <w:abstractNumId w:val="7"/>
  </w:num>
  <w:num w:numId="10">
    <w:abstractNumId w:val="14"/>
  </w:num>
  <w:num w:numId="11">
    <w:abstractNumId w:val="1"/>
  </w:num>
  <w:num w:numId="12">
    <w:abstractNumId w:val="2"/>
  </w:num>
  <w:num w:numId="13">
    <w:abstractNumId w:val="0"/>
  </w:num>
  <w:num w:numId="14">
    <w:abstractNumId w:val="4"/>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2"/>
    <w:rsid w:val="00002952"/>
    <w:rsid w:val="00013A01"/>
    <w:rsid w:val="00030B37"/>
    <w:rsid w:val="00055D41"/>
    <w:rsid w:val="000C30EC"/>
    <w:rsid w:val="0010288F"/>
    <w:rsid w:val="00126357"/>
    <w:rsid w:val="0015390F"/>
    <w:rsid w:val="001578CA"/>
    <w:rsid w:val="001948EE"/>
    <w:rsid w:val="001B39ED"/>
    <w:rsid w:val="001C2955"/>
    <w:rsid w:val="001C449E"/>
    <w:rsid w:val="001E6440"/>
    <w:rsid w:val="00212A11"/>
    <w:rsid w:val="002E0BC3"/>
    <w:rsid w:val="002E695C"/>
    <w:rsid w:val="002F0C2F"/>
    <w:rsid w:val="002F5707"/>
    <w:rsid w:val="003446F3"/>
    <w:rsid w:val="00376703"/>
    <w:rsid w:val="003802E8"/>
    <w:rsid w:val="0038684D"/>
    <w:rsid w:val="003874F6"/>
    <w:rsid w:val="003B2C85"/>
    <w:rsid w:val="003E03F6"/>
    <w:rsid w:val="004057D9"/>
    <w:rsid w:val="004252C1"/>
    <w:rsid w:val="00430AB2"/>
    <w:rsid w:val="0050266D"/>
    <w:rsid w:val="005141EE"/>
    <w:rsid w:val="00530B54"/>
    <w:rsid w:val="00536967"/>
    <w:rsid w:val="005708B0"/>
    <w:rsid w:val="005901D9"/>
    <w:rsid w:val="005E2C40"/>
    <w:rsid w:val="006719EB"/>
    <w:rsid w:val="006A41BA"/>
    <w:rsid w:val="006C785E"/>
    <w:rsid w:val="006D2921"/>
    <w:rsid w:val="00785E89"/>
    <w:rsid w:val="007D5A68"/>
    <w:rsid w:val="00804846"/>
    <w:rsid w:val="00827569"/>
    <w:rsid w:val="00933080"/>
    <w:rsid w:val="009569CF"/>
    <w:rsid w:val="0096548F"/>
    <w:rsid w:val="009A5152"/>
    <w:rsid w:val="00A40BCE"/>
    <w:rsid w:val="00A72362"/>
    <w:rsid w:val="00A91F17"/>
    <w:rsid w:val="00AC7251"/>
    <w:rsid w:val="00B06E41"/>
    <w:rsid w:val="00B26844"/>
    <w:rsid w:val="00B41F42"/>
    <w:rsid w:val="00B510B9"/>
    <w:rsid w:val="00BB1BDF"/>
    <w:rsid w:val="00BF6893"/>
    <w:rsid w:val="00C0220D"/>
    <w:rsid w:val="00C07E45"/>
    <w:rsid w:val="00C1615F"/>
    <w:rsid w:val="00C22A71"/>
    <w:rsid w:val="00C4091B"/>
    <w:rsid w:val="00C46A4D"/>
    <w:rsid w:val="00C63EF2"/>
    <w:rsid w:val="00C80804"/>
    <w:rsid w:val="00C83624"/>
    <w:rsid w:val="00C901BA"/>
    <w:rsid w:val="00CB2DBB"/>
    <w:rsid w:val="00CB43D5"/>
    <w:rsid w:val="00D04943"/>
    <w:rsid w:val="00D049A0"/>
    <w:rsid w:val="00D37CF1"/>
    <w:rsid w:val="00D5484C"/>
    <w:rsid w:val="00D628C8"/>
    <w:rsid w:val="00D71F76"/>
    <w:rsid w:val="00DB7B63"/>
    <w:rsid w:val="00DD2932"/>
    <w:rsid w:val="00DF5793"/>
    <w:rsid w:val="00E16AED"/>
    <w:rsid w:val="00E22219"/>
    <w:rsid w:val="00E35EB1"/>
    <w:rsid w:val="00E3645A"/>
    <w:rsid w:val="00E43437"/>
    <w:rsid w:val="00E81D69"/>
    <w:rsid w:val="00EB6169"/>
    <w:rsid w:val="00ED3D4E"/>
    <w:rsid w:val="00EE6735"/>
    <w:rsid w:val="00F074D1"/>
    <w:rsid w:val="00F31C73"/>
    <w:rsid w:val="00F73655"/>
    <w:rsid w:val="00F82770"/>
    <w:rsid w:val="00F833EB"/>
    <w:rsid w:val="00F86690"/>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table" w:customStyle="1" w:styleId="TableGrid1">
    <w:name w:val="Table Grid1"/>
    <w:basedOn w:val="TableNormal"/>
    <w:next w:val="TableGrid"/>
    <w:uiPriority w:val="59"/>
    <w:rsid w:val="00B510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table" w:customStyle="1" w:styleId="TableGrid1">
    <w:name w:val="Table Grid1"/>
    <w:basedOn w:val="TableNormal"/>
    <w:next w:val="TableGrid"/>
    <w:uiPriority w:val="59"/>
    <w:rsid w:val="00B510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Profile: Heacf support worker</vt:lpstr>
    </vt:vector>
  </TitlesOfParts>
  <Company>Bournemouth University</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Heacf support worker</dc:title>
  <dc:creator>Emma Smith</dc:creator>
  <cp:lastModifiedBy>Kirsty,Bailey</cp:lastModifiedBy>
  <cp:revision>3</cp:revision>
  <cp:lastPrinted>2012-11-21T15:02:00Z</cp:lastPrinted>
  <dcterms:created xsi:type="dcterms:W3CDTF">2018-11-22T13:19:00Z</dcterms:created>
  <dcterms:modified xsi:type="dcterms:W3CDTF">2018-11-27T08:35:00Z</dcterms:modified>
</cp:coreProperties>
</file>